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1016"/>
      </w:tblGrid>
      <w:tr w:rsidR="00221C90">
        <w:trPr>
          <w:trHeight w:val="2880"/>
          <w:jc w:val="center"/>
        </w:trPr>
        <w:tc>
          <w:tcPr>
            <w:tcW w:w="5000" w:type="pct"/>
          </w:tcPr>
          <w:tbl>
            <w:tblPr>
              <w:tblpPr w:leftFromText="180" w:rightFromText="180" w:vertAnchor="text" w:horzAnchor="margin" w:tblpY="-239"/>
              <w:tblOverlap w:val="never"/>
              <w:tblW w:w="5000" w:type="pct"/>
              <w:tblLook w:val="04A0"/>
            </w:tblPr>
            <w:tblGrid>
              <w:gridCol w:w="10800"/>
            </w:tblGrid>
            <w:tr w:rsidR="00534F0D">
              <w:trPr>
                <w:trHeight w:val="360"/>
              </w:trPr>
              <w:tc>
                <w:tcPr>
                  <w:tcW w:w="5000" w:type="pct"/>
                  <w:vAlign w:val="center"/>
                </w:tcPr>
                <w:p w:rsidR="00534F0D" w:rsidRPr="009A2550" w:rsidRDefault="009A2550" w:rsidP="00A84F7E">
                  <w:pPr>
                    <w:jc w:val="center"/>
                    <w:rPr>
                      <w:sz w:val="44"/>
                      <w:szCs w:val="44"/>
                    </w:rPr>
                  </w:pPr>
                  <w:r w:rsidRPr="009A2550">
                    <w:rPr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2713990</wp:posOffset>
                        </wp:positionH>
                        <wp:positionV relativeFrom="paragraph">
                          <wp:posOffset>285750</wp:posOffset>
                        </wp:positionV>
                        <wp:extent cx="1062355" cy="1228725"/>
                        <wp:effectExtent l="19050" t="0" r="4445" b="0"/>
                        <wp:wrapSquare wrapText="bothSides"/>
                        <wp:docPr id="3" name="Picture 1" descr="SLP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P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35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84E5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</w:p>
                <w:p w:rsidR="00B84E5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</w:p>
                <w:p w:rsidR="00B84E5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</w:p>
                <w:p w:rsidR="00B84E5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</w:p>
                <w:p w:rsidR="00B84E5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  <w:r w:rsidRPr="009A2550">
                    <w:rPr>
                      <w:sz w:val="48"/>
                      <w:szCs w:val="48"/>
                    </w:rPr>
                    <w:t xml:space="preserve">ADVANCED PLACEMENT </w:t>
                  </w:r>
                </w:p>
                <w:p w:rsidR="00B84E5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  <w:r w:rsidRPr="009A2550">
                    <w:rPr>
                      <w:sz w:val="48"/>
                      <w:szCs w:val="48"/>
                    </w:rPr>
                    <w:t xml:space="preserve">INCENTIVE PROGRAM </w:t>
                  </w:r>
                </w:p>
                <w:p w:rsidR="00534F0D" w:rsidRPr="009A2550" w:rsidRDefault="00B84E5D" w:rsidP="00B84E5D">
                  <w:pPr>
                    <w:tabs>
                      <w:tab w:val="left" w:pos="225"/>
                    </w:tabs>
                    <w:jc w:val="center"/>
                    <w:rPr>
                      <w:sz w:val="48"/>
                      <w:szCs w:val="48"/>
                    </w:rPr>
                  </w:pPr>
                  <w:r w:rsidRPr="009A2550">
                    <w:rPr>
                      <w:sz w:val="48"/>
                      <w:szCs w:val="48"/>
                    </w:rPr>
                    <w:t>(APIP)</w:t>
                  </w:r>
                </w:p>
                <w:p w:rsidR="00534F0D" w:rsidRPr="009A2550" w:rsidRDefault="00534F0D" w:rsidP="00A84F7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534F0D" w:rsidRPr="009A2550" w:rsidRDefault="00534F0D" w:rsidP="00A84F7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534F0D" w:rsidRPr="009A2550" w:rsidRDefault="00B84E5D" w:rsidP="00A84F7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A2550">
                    <w:rPr>
                      <w:b/>
                      <w:sz w:val="72"/>
                      <w:szCs w:val="72"/>
                    </w:rPr>
                    <w:t xml:space="preserve">AP </w:t>
                  </w:r>
                  <w:r w:rsidR="009A2550">
                    <w:rPr>
                      <w:b/>
                      <w:sz w:val="72"/>
                      <w:szCs w:val="72"/>
                    </w:rPr>
                    <w:t>CALCULUS</w:t>
                  </w:r>
                  <w:r w:rsidRPr="009A2550">
                    <w:rPr>
                      <w:b/>
                      <w:sz w:val="72"/>
                      <w:szCs w:val="72"/>
                    </w:rPr>
                    <w:t xml:space="preserve"> AB</w:t>
                  </w:r>
                </w:p>
                <w:p w:rsidR="00534F0D" w:rsidRPr="009A2550" w:rsidRDefault="00534F0D" w:rsidP="00A84F7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A2550">
                    <w:rPr>
                      <w:b/>
                      <w:sz w:val="72"/>
                      <w:szCs w:val="72"/>
                    </w:rPr>
                    <w:t>Scope and Sequence</w:t>
                  </w:r>
                </w:p>
                <w:p w:rsidR="00534F0D" w:rsidRPr="009A2550" w:rsidRDefault="00534F0D" w:rsidP="00A84F7E">
                  <w:pPr>
                    <w:rPr>
                      <w:sz w:val="40"/>
                      <w:szCs w:val="40"/>
                    </w:rPr>
                  </w:pPr>
                  <w:r w:rsidRPr="009A2550">
                    <w:rPr>
                      <w:sz w:val="40"/>
                      <w:szCs w:val="40"/>
                    </w:rPr>
                    <w:br w:type="textWrapping" w:clear="all"/>
                  </w:r>
                </w:p>
                <w:p w:rsidR="00534F0D" w:rsidRPr="009A2550" w:rsidRDefault="00534F0D" w:rsidP="00A84F7E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34F0D" w:rsidRPr="006D2E3E">
              <w:trPr>
                <w:trHeight w:val="360"/>
              </w:trPr>
              <w:tc>
                <w:tcPr>
                  <w:tcW w:w="5000" w:type="pct"/>
                  <w:vAlign w:val="center"/>
                </w:tcPr>
                <w:p w:rsidR="00534F0D" w:rsidRPr="009A2550" w:rsidRDefault="00534F0D" w:rsidP="00A84F7E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34F0D" w:rsidRPr="006D2E3E">
              <w:trPr>
                <w:trHeight w:val="360"/>
              </w:trPr>
              <w:tc>
                <w:tcPr>
                  <w:tcW w:w="5000" w:type="pct"/>
                  <w:vAlign w:val="center"/>
                </w:tcPr>
                <w:p w:rsidR="00534F0D" w:rsidRPr="009A2550" w:rsidRDefault="00B84E5D" w:rsidP="00A84F7E">
                  <w:pPr>
                    <w:pStyle w:val="NoSpacing"/>
                    <w:jc w:val="center"/>
                    <w:rPr>
                      <w:rFonts w:ascii="Times New Roman" w:hAnsi="Times New Roman"/>
                      <w:bCs/>
                      <w:sz w:val="96"/>
                      <w:szCs w:val="96"/>
                    </w:rPr>
                  </w:pPr>
                  <w:r w:rsidRPr="009A2550">
                    <w:rPr>
                      <w:rFonts w:ascii="Times New Roman" w:hAnsi="Times New Roman"/>
                      <w:bCs/>
                      <w:sz w:val="96"/>
                      <w:szCs w:val="96"/>
                    </w:rPr>
                    <w:t>2012 - 2013</w:t>
                  </w:r>
                </w:p>
              </w:tc>
            </w:tr>
          </w:tbl>
          <w:p w:rsidR="00221C90" w:rsidRDefault="00221C90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221C90">
        <w:trPr>
          <w:trHeight w:val="1440"/>
          <w:jc w:val="center"/>
        </w:trPr>
        <w:tc>
          <w:tcPr>
            <w:tcW w:w="5000" w:type="pct"/>
            <w:vAlign w:val="center"/>
          </w:tcPr>
          <w:p w:rsidR="00221C90" w:rsidRDefault="00221C90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</w:p>
        </w:tc>
      </w:tr>
      <w:tr w:rsidR="00221C90">
        <w:trPr>
          <w:trHeight w:val="720"/>
          <w:jc w:val="center"/>
        </w:trPr>
        <w:tc>
          <w:tcPr>
            <w:tcW w:w="5000" w:type="pct"/>
            <w:vAlign w:val="center"/>
          </w:tcPr>
          <w:p w:rsidR="00221C90" w:rsidRDefault="00221C90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221C90">
        <w:trPr>
          <w:trHeight w:val="360"/>
          <w:jc w:val="center"/>
        </w:trPr>
        <w:tc>
          <w:tcPr>
            <w:tcW w:w="5000" w:type="pct"/>
            <w:vAlign w:val="center"/>
          </w:tcPr>
          <w:p w:rsidR="00221C90" w:rsidRPr="00221C90" w:rsidRDefault="00221C90">
            <w:pPr>
              <w:pStyle w:val="NoSpacing"/>
              <w:jc w:val="center"/>
            </w:pPr>
          </w:p>
        </w:tc>
      </w:tr>
      <w:tr w:rsidR="00221C90">
        <w:trPr>
          <w:trHeight w:val="360"/>
          <w:jc w:val="center"/>
        </w:trPr>
        <w:tc>
          <w:tcPr>
            <w:tcW w:w="5000" w:type="pct"/>
            <w:vAlign w:val="center"/>
          </w:tcPr>
          <w:p w:rsidR="00221C90" w:rsidRPr="00221C90" w:rsidRDefault="00221C90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9621BB" w:rsidRDefault="00221C90" w:rsidP="009621BB">
      <w:pPr>
        <w:autoSpaceDE w:val="0"/>
        <w:autoSpaceDN w:val="0"/>
        <w:adjustRightInd w:val="0"/>
        <w:rPr>
          <w:rFonts w:ascii="KeplerStd-Bold" w:eastAsia="Calibri" w:hAnsi="KeplerStd-Bold" w:cs="KeplerStd-Bold"/>
          <w:b/>
          <w:bCs/>
          <w:sz w:val="42"/>
          <w:szCs w:val="42"/>
        </w:rPr>
      </w:pPr>
      <w:r>
        <w:rPr>
          <w:rFonts w:ascii="KeplerStd-Bold" w:eastAsia="Calibri" w:hAnsi="KeplerStd-Bold" w:cs="KeplerStd-Bold"/>
          <w:b/>
          <w:bCs/>
          <w:sz w:val="42"/>
          <w:szCs w:val="42"/>
        </w:rPr>
        <w:br w:type="page"/>
      </w:r>
      <w:r w:rsidR="009621BB">
        <w:rPr>
          <w:rFonts w:ascii="KeplerStd-Bold" w:eastAsia="Calibri" w:hAnsi="KeplerStd-Bold" w:cs="KeplerStd-Bold"/>
          <w:b/>
          <w:bCs/>
          <w:sz w:val="42"/>
          <w:szCs w:val="42"/>
        </w:rPr>
        <w:lastRenderedPageBreak/>
        <w:t>SCOPE AND SEQUENCE (</w:t>
      </w:r>
      <w:r w:rsidR="00B84E5D">
        <w:rPr>
          <w:rFonts w:ascii="KeplerStd-Bold" w:eastAsia="Calibri" w:hAnsi="KeplerStd-Bold" w:cs="KeplerStd-Bold"/>
          <w:b/>
          <w:bCs/>
          <w:sz w:val="42"/>
          <w:szCs w:val="42"/>
        </w:rPr>
        <w:t>2012 - 2013</w:t>
      </w:r>
      <w:r w:rsidR="009621BB">
        <w:rPr>
          <w:rFonts w:ascii="KeplerStd-Bold" w:eastAsia="Calibri" w:hAnsi="KeplerStd-Bold" w:cs="KeplerStd-Bold"/>
          <w:b/>
          <w:bCs/>
          <w:sz w:val="42"/>
          <w:szCs w:val="42"/>
        </w:rPr>
        <w:t>)</w:t>
      </w:r>
    </w:p>
    <w:p w:rsidR="007D6AFF" w:rsidRPr="008B0B1A" w:rsidRDefault="00B84E5D" w:rsidP="009621BB">
      <w:r w:rsidRPr="008B0B1A">
        <w:rPr>
          <w:rFonts w:eastAsia="Calibri"/>
          <w:b/>
          <w:bCs/>
        </w:rPr>
        <w:t>AP Calculus AB</w:t>
      </w:r>
    </w:p>
    <w:p w:rsidR="007D6AFF" w:rsidRPr="008B0B1A" w:rsidRDefault="00E51236" w:rsidP="00E51236">
      <w:pPr>
        <w:tabs>
          <w:tab w:val="left" w:pos="3765"/>
        </w:tabs>
      </w:pPr>
      <w:r w:rsidRPr="008B0B1A">
        <w:tab/>
      </w:r>
    </w:p>
    <w:p w:rsidR="007D6AFF" w:rsidRPr="008B0B1A" w:rsidRDefault="00E51236" w:rsidP="007D6AFF">
      <w:pPr>
        <w:rPr>
          <w:b/>
        </w:rPr>
      </w:pPr>
      <w:r w:rsidRPr="008B0B1A">
        <w:rPr>
          <w:rFonts w:eastAsia="Calibri"/>
          <w:b/>
          <w:bCs/>
        </w:rPr>
        <w:t xml:space="preserve">UNIT 1 </w:t>
      </w:r>
      <w:r w:rsidR="0022376C" w:rsidRPr="008B0B1A">
        <w:rPr>
          <w:rFonts w:eastAsia="Calibri"/>
        </w:rPr>
        <w:t>(August</w:t>
      </w:r>
      <w:r w:rsidR="00342E67">
        <w:rPr>
          <w:rFonts w:eastAsia="Calibri"/>
        </w:rPr>
        <w:t xml:space="preserve"> 13</w:t>
      </w:r>
      <w:r w:rsidR="0022376C" w:rsidRPr="008B0B1A">
        <w:rPr>
          <w:rFonts w:eastAsia="Calibri"/>
        </w:rPr>
        <w:t xml:space="preserve"> </w:t>
      </w:r>
      <w:r w:rsidRPr="008B0B1A">
        <w:rPr>
          <w:rFonts w:eastAsia="Calibri"/>
        </w:rPr>
        <w:t>–</w:t>
      </w:r>
      <w:r w:rsidR="00342E67">
        <w:rPr>
          <w:rFonts w:eastAsia="Calibri"/>
        </w:rPr>
        <w:t xml:space="preserve"> August 24</w:t>
      </w:r>
      <w:r w:rsidR="00B84E5D" w:rsidRPr="008B0B1A">
        <w:rPr>
          <w:rFonts w:eastAsia="Calibri"/>
        </w:rPr>
        <w:t xml:space="preserve">): </w:t>
      </w:r>
      <w:r w:rsidR="00B84E5D" w:rsidRPr="00B0406A">
        <w:rPr>
          <w:rFonts w:eastAsia="Calibri"/>
          <w:b/>
        </w:rPr>
        <w:t>Functions and Models</w:t>
      </w:r>
    </w:p>
    <w:p w:rsidR="007D6AFF" w:rsidRPr="008B0B1A" w:rsidRDefault="007D6AFF" w:rsidP="007D6AFF">
      <w:pPr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4320"/>
        <w:gridCol w:w="1890"/>
        <w:gridCol w:w="3060"/>
      </w:tblGrid>
      <w:tr w:rsidR="00B526A9" w:rsidRPr="008B0B1A" w:rsidTr="00B0406A">
        <w:tc>
          <w:tcPr>
            <w:tcW w:w="1638" w:type="dxa"/>
            <w:shd w:val="clear" w:color="auto" w:fill="E6E6E6"/>
          </w:tcPr>
          <w:p w:rsidR="00B526A9" w:rsidRPr="008B0B1A" w:rsidRDefault="00B526A9" w:rsidP="009621BB">
            <w:pPr>
              <w:jc w:val="center"/>
              <w:rPr>
                <w:b/>
              </w:rPr>
            </w:pPr>
          </w:p>
          <w:p w:rsidR="00B526A9" w:rsidRPr="008B0B1A" w:rsidRDefault="00B526A9" w:rsidP="00D2662F">
            <w:pPr>
              <w:jc w:val="center"/>
              <w:rPr>
                <w:b/>
              </w:rPr>
            </w:pPr>
            <w:r w:rsidRPr="008B0B1A">
              <w:rPr>
                <w:b/>
              </w:rPr>
              <w:t>DATES</w:t>
            </w:r>
          </w:p>
        </w:tc>
        <w:tc>
          <w:tcPr>
            <w:tcW w:w="4320" w:type="dxa"/>
            <w:shd w:val="clear" w:color="auto" w:fill="E6E6E6"/>
          </w:tcPr>
          <w:p w:rsidR="00B526A9" w:rsidRPr="008B0B1A" w:rsidRDefault="00B526A9" w:rsidP="009621BB">
            <w:pPr>
              <w:jc w:val="center"/>
              <w:rPr>
                <w:b/>
              </w:rPr>
            </w:pPr>
          </w:p>
          <w:p w:rsidR="00B526A9" w:rsidRPr="008B0B1A" w:rsidRDefault="00B526A9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890" w:type="dxa"/>
            <w:shd w:val="clear" w:color="auto" w:fill="E6E6E6"/>
          </w:tcPr>
          <w:p w:rsidR="00B526A9" w:rsidRPr="008B0B1A" w:rsidRDefault="00B526A9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3060" w:type="dxa"/>
            <w:shd w:val="clear" w:color="auto" w:fill="E6E6E6"/>
          </w:tcPr>
          <w:p w:rsidR="008B0B1A" w:rsidRPr="008B0B1A" w:rsidRDefault="008B0B1A" w:rsidP="009621BB">
            <w:pPr>
              <w:jc w:val="center"/>
              <w:rPr>
                <w:b/>
              </w:rPr>
            </w:pPr>
          </w:p>
          <w:p w:rsidR="00B526A9" w:rsidRPr="008B0B1A" w:rsidRDefault="008B0B1A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CONCEPTS</w:t>
            </w:r>
          </w:p>
        </w:tc>
      </w:tr>
      <w:tr w:rsidR="00B526A9" w:rsidRPr="008B0B1A" w:rsidTr="00B0406A">
        <w:tc>
          <w:tcPr>
            <w:tcW w:w="1638" w:type="dxa"/>
          </w:tcPr>
          <w:p w:rsidR="00B526A9" w:rsidRPr="008B0B1A" w:rsidRDefault="00B526A9" w:rsidP="009621BB"/>
          <w:p w:rsidR="00B526A9" w:rsidRPr="00B0406A" w:rsidRDefault="00B84E5D" w:rsidP="00E5123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0406A">
              <w:rPr>
                <w:rFonts w:eastAsia="Calibri"/>
                <w:sz w:val="22"/>
                <w:szCs w:val="22"/>
              </w:rPr>
              <w:t>August 13–</w:t>
            </w:r>
            <w:r w:rsidR="008B0B1A" w:rsidRPr="00B0406A">
              <w:rPr>
                <w:rFonts w:eastAsia="Calibri"/>
                <w:sz w:val="22"/>
                <w:szCs w:val="22"/>
              </w:rPr>
              <w:t>24</w:t>
            </w:r>
            <w:r w:rsidR="00B526A9" w:rsidRPr="00B0406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526A9" w:rsidRPr="008B0B1A" w:rsidRDefault="00B526A9" w:rsidP="0009455B"/>
        </w:tc>
        <w:tc>
          <w:tcPr>
            <w:tcW w:w="4320" w:type="dxa"/>
          </w:tcPr>
          <w:p w:rsidR="00B526A9" w:rsidRPr="008B0B1A" w:rsidRDefault="00B526A9" w:rsidP="009621BB"/>
          <w:p w:rsidR="00B526A9" w:rsidRPr="008B0B1A" w:rsidRDefault="008B0B1A" w:rsidP="000E4E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B0B1A">
              <w:rPr>
                <w:rFonts w:eastAsia="Calibri"/>
              </w:rPr>
              <w:t>Summer Homework Review</w:t>
            </w:r>
          </w:p>
          <w:p w:rsidR="00B526A9" w:rsidRPr="008B0B1A" w:rsidRDefault="008B0B1A" w:rsidP="000E4E23">
            <w:pPr>
              <w:pStyle w:val="ListParagraph"/>
              <w:numPr>
                <w:ilvl w:val="0"/>
                <w:numId w:val="1"/>
              </w:numPr>
            </w:pPr>
            <w:r w:rsidRPr="008B0B1A">
              <w:rPr>
                <w:rFonts w:eastAsia="Calibri"/>
              </w:rPr>
              <w:t>Graphing Review</w:t>
            </w:r>
          </w:p>
          <w:p w:rsidR="008B0B1A" w:rsidRPr="008B0B1A" w:rsidRDefault="008B0B1A" w:rsidP="000E4E23">
            <w:pPr>
              <w:pStyle w:val="ListParagraph"/>
              <w:numPr>
                <w:ilvl w:val="0"/>
                <w:numId w:val="1"/>
              </w:numPr>
            </w:pPr>
            <w:r w:rsidRPr="008B0B1A">
              <w:rPr>
                <w:rFonts w:eastAsia="Calibri"/>
              </w:rPr>
              <w:t>Summer Homework Assessment</w:t>
            </w:r>
          </w:p>
          <w:p w:rsidR="008B0B1A" w:rsidRPr="008B0B1A" w:rsidRDefault="008B0B1A" w:rsidP="008B0B1A">
            <w:pPr>
              <w:pStyle w:val="ListParagraph"/>
            </w:pPr>
          </w:p>
        </w:tc>
        <w:tc>
          <w:tcPr>
            <w:tcW w:w="1890" w:type="dxa"/>
          </w:tcPr>
          <w:p w:rsidR="00B526A9" w:rsidRPr="008B0B1A" w:rsidRDefault="00B526A9" w:rsidP="009621BB"/>
          <w:p w:rsidR="00B526A9" w:rsidRPr="008B0B1A" w:rsidRDefault="008B0B1A" w:rsidP="002B38D3">
            <w:r w:rsidRPr="008B0B1A">
              <w:rPr>
                <w:rFonts w:eastAsia="Calibri"/>
              </w:rPr>
              <w:t>Pre-AP Study Guide, Diagnostic Test, Graphing Packet</w:t>
            </w:r>
          </w:p>
        </w:tc>
        <w:tc>
          <w:tcPr>
            <w:tcW w:w="3060" w:type="dxa"/>
          </w:tcPr>
          <w:p w:rsidR="00396B60" w:rsidRPr="008B0B1A" w:rsidRDefault="00396B60" w:rsidP="00D2662F">
            <w:pPr>
              <w:autoSpaceDE w:val="0"/>
              <w:autoSpaceDN w:val="0"/>
              <w:adjustRightInd w:val="0"/>
            </w:pPr>
          </w:p>
          <w:p w:rsidR="00B526A9" w:rsidRDefault="008B0B1A" w:rsidP="000E4E23">
            <w:pPr>
              <w:pStyle w:val="ListParagraph"/>
              <w:numPr>
                <w:ilvl w:val="0"/>
                <w:numId w:val="15"/>
              </w:numPr>
            </w:pPr>
            <w:r w:rsidRPr="008B0B1A">
              <w:t>Function</w:t>
            </w:r>
            <w:r>
              <w:t>s</w:t>
            </w:r>
          </w:p>
          <w:p w:rsidR="008B0B1A" w:rsidRDefault="008B0B1A" w:rsidP="000E4E23">
            <w:pPr>
              <w:pStyle w:val="ListParagraph"/>
              <w:numPr>
                <w:ilvl w:val="0"/>
                <w:numId w:val="15"/>
              </w:numPr>
            </w:pPr>
            <w:r>
              <w:t>Graphing</w:t>
            </w:r>
          </w:p>
          <w:p w:rsidR="00342E67" w:rsidRDefault="00342E67" w:rsidP="000E4E23">
            <w:pPr>
              <w:pStyle w:val="ListParagraph"/>
              <w:numPr>
                <w:ilvl w:val="0"/>
                <w:numId w:val="15"/>
              </w:numPr>
            </w:pPr>
            <w:r>
              <w:t>Factoring</w:t>
            </w:r>
          </w:p>
          <w:p w:rsidR="008B0B1A" w:rsidRPr="008B0B1A" w:rsidRDefault="008B0B1A" w:rsidP="00342E67">
            <w:pPr>
              <w:pStyle w:val="ListParagraph"/>
            </w:pPr>
          </w:p>
        </w:tc>
      </w:tr>
    </w:tbl>
    <w:p w:rsidR="007D6AFF" w:rsidRDefault="007D6AFF" w:rsidP="007D6AFF"/>
    <w:p w:rsidR="00342E67" w:rsidRDefault="00342E67" w:rsidP="007D6AFF"/>
    <w:p w:rsidR="00B0406A" w:rsidRPr="008B0B1A" w:rsidRDefault="00B0406A" w:rsidP="007D6AFF"/>
    <w:p w:rsidR="007D6AFF" w:rsidRPr="008B0B1A" w:rsidRDefault="002B38D3" w:rsidP="007D6AFF">
      <w:pPr>
        <w:rPr>
          <w:b/>
        </w:rPr>
      </w:pPr>
      <w:r w:rsidRPr="008B0B1A">
        <w:rPr>
          <w:rFonts w:eastAsia="Calibri"/>
          <w:b/>
          <w:bCs/>
        </w:rPr>
        <w:t xml:space="preserve">UNIT 2 </w:t>
      </w:r>
      <w:r w:rsidR="00342E67">
        <w:rPr>
          <w:rFonts w:eastAsia="Calibri"/>
        </w:rPr>
        <w:t>(August 27</w:t>
      </w:r>
      <w:r w:rsidR="00603D04" w:rsidRPr="008B0B1A">
        <w:rPr>
          <w:rFonts w:eastAsia="Calibri"/>
        </w:rPr>
        <w:t xml:space="preserve"> – October 14</w:t>
      </w:r>
      <w:r w:rsidRPr="008B0B1A">
        <w:rPr>
          <w:rFonts w:eastAsia="Calibri"/>
        </w:rPr>
        <w:t xml:space="preserve">): </w:t>
      </w:r>
      <w:r w:rsidR="00B84E5D" w:rsidRPr="00B0406A">
        <w:rPr>
          <w:rFonts w:eastAsia="Calibri"/>
          <w:b/>
        </w:rPr>
        <w:t>Limits and Continuity</w:t>
      </w:r>
    </w:p>
    <w:p w:rsidR="007D6AFF" w:rsidRPr="008B0B1A" w:rsidRDefault="007D6AFF" w:rsidP="007D6AFF">
      <w:pPr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4320"/>
        <w:gridCol w:w="1890"/>
        <w:gridCol w:w="3060"/>
      </w:tblGrid>
      <w:tr w:rsidR="00B526A9" w:rsidRPr="008B0B1A" w:rsidTr="00B0406A">
        <w:tc>
          <w:tcPr>
            <w:tcW w:w="1638" w:type="dxa"/>
            <w:shd w:val="clear" w:color="auto" w:fill="E6E6E6"/>
          </w:tcPr>
          <w:p w:rsidR="00B526A9" w:rsidRPr="008B0B1A" w:rsidRDefault="00B526A9" w:rsidP="009621BB">
            <w:pPr>
              <w:jc w:val="center"/>
              <w:rPr>
                <w:b/>
              </w:rPr>
            </w:pPr>
          </w:p>
          <w:p w:rsidR="00B526A9" w:rsidRPr="008B0B1A" w:rsidRDefault="00B526A9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DATES</w:t>
            </w:r>
          </w:p>
        </w:tc>
        <w:tc>
          <w:tcPr>
            <w:tcW w:w="4320" w:type="dxa"/>
            <w:shd w:val="clear" w:color="auto" w:fill="E6E6E6"/>
          </w:tcPr>
          <w:p w:rsidR="00B526A9" w:rsidRPr="008B0B1A" w:rsidRDefault="00B526A9" w:rsidP="00B526A9">
            <w:pPr>
              <w:ind w:right="-1851"/>
              <w:jc w:val="center"/>
              <w:rPr>
                <w:b/>
              </w:rPr>
            </w:pPr>
          </w:p>
          <w:p w:rsidR="00B526A9" w:rsidRPr="008B0B1A" w:rsidRDefault="00B526A9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890" w:type="dxa"/>
            <w:shd w:val="clear" w:color="auto" w:fill="E6E6E6"/>
          </w:tcPr>
          <w:p w:rsidR="00B526A9" w:rsidRPr="008B0B1A" w:rsidRDefault="00B526A9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3060" w:type="dxa"/>
            <w:shd w:val="clear" w:color="auto" w:fill="E6E6E6"/>
          </w:tcPr>
          <w:p w:rsidR="00B526A9" w:rsidRPr="008B0B1A" w:rsidRDefault="00342E67" w:rsidP="009621BB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</w:tr>
      <w:tr w:rsidR="00B526A9" w:rsidRPr="008B0B1A" w:rsidTr="00B0406A">
        <w:tc>
          <w:tcPr>
            <w:tcW w:w="1638" w:type="dxa"/>
          </w:tcPr>
          <w:p w:rsidR="00B526A9" w:rsidRPr="00B0406A" w:rsidRDefault="00B526A9" w:rsidP="009621BB">
            <w:pPr>
              <w:rPr>
                <w:sz w:val="22"/>
                <w:szCs w:val="22"/>
              </w:rPr>
            </w:pPr>
          </w:p>
          <w:p w:rsidR="00B526A9" w:rsidRPr="00B0406A" w:rsidRDefault="00342E67" w:rsidP="009621BB">
            <w:pPr>
              <w:rPr>
                <w:color w:val="000000" w:themeColor="text1"/>
                <w:sz w:val="22"/>
                <w:szCs w:val="22"/>
              </w:rPr>
            </w:pPr>
            <w:r w:rsidRPr="00B0406A">
              <w:rPr>
                <w:color w:val="000000" w:themeColor="text1"/>
                <w:sz w:val="22"/>
                <w:szCs w:val="22"/>
              </w:rPr>
              <w:t>August 27 – September 7</w:t>
            </w:r>
          </w:p>
          <w:p w:rsidR="00B526A9" w:rsidRPr="00B0406A" w:rsidRDefault="00B526A9" w:rsidP="004B05C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526A9" w:rsidRPr="008B0B1A" w:rsidRDefault="00B526A9" w:rsidP="009621BB"/>
          <w:p w:rsidR="00B526A9" w:rsidRDefault="00342E67" w:rsidP="000E4E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Limit of a Function</w:t>
            </w:r>
          </w:p>
          <w:p w:rsidR="00342E67" w:rsidRDefault="00342E67" w:rsidP="000E4E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Calculating Limits Using the Limit Laws</w:t>
            </w:r>
          </w:p>
          <w:p w:rsidR="00342E67" w:rsidRDefault="00342E67" w:rsidP="000E4E2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The Precise Definition of a Limit</w:t>
            </w:r>
          </w:p>
          <w:p w:rsidR="00342E67" w:rsidRPr="008B0B1A" w:rsidRDefault="00342E67" w:rsidP="00342E67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90" w:type="dxa"/>
          </w:tcPr>
          <w:p w:rsidR="00B526A9" w:rsidRPr="008B0B1A" w:rsidRDefault="00B526A9" w:rsidP="009621BB"/>
          <w:p w:rsidR="00B526A9" w:rsidRPr="008B0B1A" w:rsidRDefault="00AB3613" w:rsidP="002B38D3">
            <w:r>
              <w:t>Stewart,</w:t>
            </w:r>
            <w:r w:rsidR="00342E67">
              <w:t xml:space="preserve">  Chapter 2.2, 2.3, 2.4</w:t>
            </w:r>
          </w:p>
        </w:tc>
        <w:tc>
          <w:tcPr>
            <w:tcW w:w="3060" w:type="dxa"/>
          </w:tcPr>
          <w:p w:rsidR="00B526A9" w:rsidRPr="008B0B1A" w:rsidRDefault="00B526A9" w:rsidP="009621BB"/>
          <w:p w:rsidR="00B526A9" w:rsidRDefault="00342E67" w:rsidP="000E4E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Limit</w:t>
            </w:r>
          </w:p>
          <w:p w:rsidR="00342E67" w:rsidRDefault="00AB3613" w:rsidP="000E4E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Tangent</w:t>
            </w:r>
          </w:p>
          <w:p w:rsidR="00AB3613" w:rsidRDefault="00AB3613" w:rsidP="000E4E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Evaluating limits</w:t>
            </w:r>
          </w:p>
          <w:p w:rsidR="00AB3613" w:rsidRPr="008B0B1A" w:rsidRDefault="00AB3613" w:rsidP="000E4E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Calculating limits using Algebra</w:t>
            </w:r>
          </w:p>
        </w:tc>
      </w:tr>
      <w:tr w:rsidR="00B526A9" w:rsidRPr="008B0B1A" w:rsidTr="00B0406A">
        <w:tc>
          <w:tcPr>
            <w:tcW w:w="1638" w:type="dxa"/>
          </w:tcPr>
          <w:p w:rsidR="00B526A9" w:rsidRPr="00B0406A" w:rsidRDefault="00B526A9" w:rsidP="009621BB">
            <w:pPr>
              <w:rPr>
                <w:sz w:val="22"/>
                <w:szCs w:val="22"/>
              </w:rPr>
            </w:pPr>
          </w:p>
          <w:p w:rsidR="00B526A9" w:rsidRPr="00B0406A" w:rsidRDefault="00AB3613" w:rsidP="009621BB">
            <w:pPr>
              <w:rPr>
                <w:sz w:val="22"/>
                <w:szCs w:val="22"/>
              </w:rPr>
            </w:pPr>
            <w:r w:rsidRPr="00B0406A">
              <w:rPr>
                <w:sz w:val="22"/>
                <w:szCs w:val="22"/>
              </w:rPr>
              <w:t>September 10 – September 20</w:t>
            </w:r>
          </w:p>
          <w:p w:rsidR="00B526A9" w:rsidRPr="00B0406A" w:rsidRDefault="00B526A9" w:rsidP="00DF5485">
            <w:pPr>
              <w:rPr>
                <w:b/>
                <w:sz w:val="22"/>
                <w:szCs w:val="22"/>
              </w:rPr>
            </w:pPr>
          </w:p>
          <w:p w:rsidR="00B526A9" w:rsidRPr="00B0406A" w:rsidRDefault="00B526A9" w:rsidP="00DF548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526A9" w:rsidRPr="008B0B1A" w:rsidRDefault="00B526A9" w:rsidP="009621BB"/>
          <w:p w:rsidR="00B526A9" w:rsidRPr="00AB3613" w:rsidRDefault="00AB3613" w:rsidP="000E4E23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Calibri"/>
              </w:rPr>
              <w:t>Continuity</w:t>
            </w:r>
          </w:p>
          <w:p w:rsidR="00AB3613" w:rsidRPr="00AB3613" w:rsidRDefault="00AB3613" w:rsidP="000E4E23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Calibri"/>
              </w:rPr>
              <w:t>Limits at Infinity; Horizontal Asymptotes</w:t>
            </w:r>
          </w:p>
          <w:p w:rsidR="00AB3613" w:rsidRPr="00B0406A" w:rsidRDefault="00AB3613" w:rsidP="000E4E23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Calibri"/>
              </w:rPr>
              <w:t>Tangents, Velocities, and Other Rates of Change</w:t>
            </w:r>
          </w:p>
          <w:p w:rsidR="00B0406A" w:rsidRPr="008B0B1A" w:rsidRDefault="00B0406A" w:rsidP="000E4E23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Calibri"/>
              </w:rPr>
              <w:t>Unit Assessment, Remediation, Enrichment</w:t>
            </w:r>
          </w:p>
          <w:p w:rsidR="00B526A9" w:rsidRPr="008B0B1A" w:rsidRDefault="00B526A9" w:rsidP="009621BB"/>
        </w:tc>
        <w:tc>
          <w:tcPr>
            <w:tcW w:w="1890" w:type="dxa"/>
          </w:tcPr>
          <w:p w:rsidR="00B526A9" w:rsidRPr="008B0B1A" w:rsidRDefault="00B526A9" w:rsidP="009621BB"/>
          <w:p w:rsidR="00B526A9" w:rsidRPr="008B0B1A" w:rsidRDefault="00AB3613" w:rsidP="002B38D3">
            <w:r>
              <w:rPr>
                <w:rFonts w:eastAsia="Calibri"/>
              </w:rPr>
              <w:t>Stewart, Ch. 2.5, 2.6, 2.7</w:t>
            </w:r>
          </w:p>
        </w:tc>
        <w:tc>
          <w:tcPr>
            <w:tcW w:w="3060" w:type="dxa"/>
          </w:tcPr>
          <w:p w:rsidR="00B526A9" w:rsidRPr="008B0B1A" w:rsidRDefault="00B526A9" w:rsidP="009621BB"/>
          <w:p w:rsidR="00B526A9" w:rsidRDefault="00AB3613" w:rsidP="000E4E23">
            <w:pPr>
              <w:pStyle w:val="ListParagraph"/>
              <w:numPr>
                <w:ilvl w:val="0"/>
                <w:numId w:val="17"/>
              </w:numPr>
            </w:pPr>
            <w:r>
              <w:t>Understanding continuity in terms of limits</w:t>
            </w:r>
          </w:p>
          <w:p w:rsidR="00AB3613" w:rsidRDefault="00AB3613" w:rsidP="000E4E23">
            <w:pPr>
              <w:pStyle w:val="ListParagraph"/>
              <w:numPr>
                <w:ilvl w:val="0"/>
                <w:numId w:val="17"/>
              </w:numPr>
            </w:pPr>
            <w:r>
              <w:t>Limits at infinity</w:t>
            </w:r>
          </w:p>
          <w:p w:rsidR="00AB3613" w:rsidRDefault="00AB3613" w:rsidP="000E4E23">
            <w:pPr>
              <w:pStyle w:val="ListParagraph"/>
              <w:numPr>
                <w:ilvl w:val="0"/>
                <w:numId w:val="17"/>
              </w:numPr>
            </w:pPr>
            <w:r>
              <w:t>Asymptotes</w:t>
            </w:r>
          </w:p>
          <w:p w:rsidR="00AB3613" w:rsidRDefault="00AB3613" w:rsidP="000E4E23">
            <w:pPr>
              <w:pStyle w:val="ListParagraph"/>
              <w:numPr>
                <w:ilvl w:val="0"/>
                <w:numId w:val="17"/>
              </w:numPr>
            </w:pPr>
            <w:r>
              <w:t>Tangent</w:t>
            </w:r>
          </w:p>
          <w:p w:rsidR="00AB3613" w:rsidRDefault="00AB3613" w:rsidP="000E4E23">
            <w:pPr>
              <w:pStyle w:val="ListParagraph"/>
              <w:numPr>
                <w:ilvl w:val="0"/>
                <w:numId w:val="17"/>
              </w:numPr>
            </w:pPr>
            <w:r>
              <w:t>Velocity</w:t>
            </w:r>
          </w:p>
          <w:p w:rsidR="00AB3613" w:rsidRPr="008B0B1A" w:rsidRDefault="00AB3613" w:rsidP="000E4E23">
            <w:pPr>
              <w:pStyle w:val="ListParagraph"/>
              <w:numPr>
                <w:ilvl w:val="0"/>
                <w:numId w:val="17"/>
              </w:numPr>
            </w:pPr>
            <w:r>
              <w:t>Rate of change</w:t>
            </w:r>
          </w:p>
        </w:tc>
      </w:tr>
    </w:tbl>
    <w:p w:rsidR="003F3848" w:rsidRPr="008B0B1A" w:rsidRDefault="003F3848" w:rsidP="004A6BF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0406A" w:rsidRDefault="00B0406A" w:rsidP="004A6BF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21A61" w:rsidRDefault="00B21A61" w:rsidP="004A6BF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0406A" w:rsidRDefault="00B0406A" w:rsidP="004A6BF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D6AFF" w:rsidRPr="008B0B1A" w:rsidRDefault="004A6BFD" w:rsidP="00B84E5D">
      <w:pPr>
        <w:autoSpaceDE w:val="0"/>
        <w:autoSpaceDN w:val="0"/>
        <w:adjustRightInd w:val="0"/>
        <w:rPr>
          <w:rFonts w:eastAsia="Calibri"/>
        </w:rPr>
      </w:pPr>
      <w:r w:rsidRPr="008B0B1A">
        <w:rPr>
          <w:rFonts w:eastAsia="Calibri"/>
          <w:b/>
          <w:bCs/>
        </w:rPr>
        <w:t xml:space="preserve">UNIT 3 </w:t>
      </w:r>
      <w:r w:rsidR="00C35F8C">
        <w:rPr>
          <w:rFonts w:eastAsia="Calibri"/>
        </w:rPr>
        <w:t xml:space="preserve">(September 24 </w:t>
      </w:r>
      <w:r w:rsidR="0024205F" w:rsidRPr="008B0B1A">
        <w:rPr>
          <w:rFonts w:eastAsia="Calibri"/>
        </w:rPr>
        <w:t>–</w:t>
      </w:r>
      <w:r w:rsidR="00C35F8C">
        <w:rPr>
          <w:rFonts w:eastAsia="Calibri"/>
        </w:rPr>
        <w:t xml:space="preserve"> </w:t>
      </w:r>
      <w:r w:rsidR="00603D04" w:rsidRPr="008B0B1A">
        <w:rPr>
          <w:rFonts w:eastAsia="Calibri"/>
        </w:rPr>
        <w:t>November 18</w:t>
      </w:r>
      <w:r w:rsidRPr="008B0B1A">
        <w:rPr>
          <w:rFonts w:eastAsia="Calibri"/>
        </w:rPr>
        <w:t xml:space="preserve">): </w:t>
      </w:r>
      <w:r w:rsidR="00B84E5D" w:rsidRPr="00B0406A">
        <w:rPr>
          <w:rFonts w:eastAsia="Calibri"/>
          <w:b/>
        </w:rPr>
        <w:t>Derivatives</w:t>
      </w:r>
    </w:p>
    <w:p w:rsidR="007D6AFF" w:rsidRPr="008B0B1A" w:rsidRDefault="007D6AFF" w:rsidP="007D6AF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050"/>
        <w:gridCol w:w="1980"/>
        <w:gridCol w:w="2970"/>
      </w:tblGrid>
      <w:tr w:rsidR="003F3848" w:rsidRPr="008B0B1A" w:rsidTr="00B0406A">
        <w:tc>
          <w:tcPr>
            <w:tcW w:w="1908" w:type="dxa"/>
            <w:shd w:val="clear" w:color="auto" w:fill="E6E6E6"/>
          </w:tcPr>
          <w:p w:rsidR="003F3848" w:rsidRPr="008B0B1A" w:rsidRDefault="003F3848" w:rsidP="009621BB">
            <w:pPr>
              <w:jc w:val="center"/>
              <w:rPr>
                <w:b/>
              </w:rPr>
            </w:pPr>
          </w:p>
          <w:p w:rsidR="003F3848" w:rsidRPr="008B0B1A" w:rsidRDefault="003F3848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DATES</w:t>
            </w:r>
          </w:p>
        </w:tc>
        <w:tc>
          <w:tcPr>
            <w:tcW w:w="4050" w:type="dxa"/>
            <w:shd w:val="clear" w:color="auto" w:fill="E6E6E6"/>
          </w:tcPr>
          <w:p w:rsidR="003F3848" w:rsidRPr="008B0B1A" w:rsidRDefault="003F3848" w:rsidP="009621BB">
            <w:pPr>
              <w:jc w:val="center"/>
              <w:rPr>
                <w:b/>
              </w:rPr>
            </w:pPr>
          </w:p>
          <w:p w:rsidR="003F3848" w:rsidRPr="008B0B1A" w:rsidRDefault="003F3848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980" w:type="dxa"/>
            <w:shd w:val="clear" w:color="auto" w:fill="E6E6E6"/>
          </w:tcPr>
          <w:p w:rsidR="003F3848" w:rsidRPr="008B0B1A" w:rsidRDefault="003F3848" w:rsidP="009621BB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2970" w:type="dxa"/>
            <w:shd w:val="clear" w:color="auto" w:fill="E6E6E6"/>
          </w:tcPr>
          <w:p w:rsidR="00C00CE2" w:rsidRDefault="00C00CE2" w:rsidP="009621BB">
            <w:pPr>
              <w:jc w:val="center"/>
              <w:rPr>
                <w:b/>
              </w:rPr>
            </w:pPr>
          </w:p>
          <w:p w:rsidR="003F3848" w:rsidRPr="008B0B1A" w:rsidRDefault="00C00CE2" w:rsidP="009621BB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</w:tr>
      <w:tr w:rsidR="003F3848" w:rsidRPr="008B0B1A" w:rsidTr="00B0406A">
        <w:tc>
          <w:tcPr>
            <w:tcW w:w="1908" w:type="dxa"/>
          </w:tcPr>
          <w:p w:rsidR="003F3848" w:rsidRPr="008B0B1A" w:rsidRDefault="003F3848" w:rsidP="009621BB"/>
          <w:p w:rsidR="003F3848" w:rsidRPr="00B0406A" w:rsidRDefault="00C35F8C" w:rsidP="004A6B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0406A">
              <w:rPr>
                <w:rFonts w:eastAsia="Calibri"/>
                <w:sz w:val="22"/>
                <w:szCs w:val="22"/>
              </w:rPr>
              <w:t>September 24 -</w:t>
            </w:r>
            <w:r w:rsidR="002123C0" w:rsidRPr="00B0406A">
              <w:rPr>
                <w:rFonts w:eastAsia="Calibri"/>
                <w:sz w:val="22"/>
                <w:szCs w:val="22"/>
              </w:rPr>
              <w:t xml:space="preserve"> 28</w:t>
            </w:r>
            <w:r w:rsidRPr="00B0406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F3848" w:rsidRPr="008B0B1A" w:rsidRDefault="003F3848" w:rsidP="00E260AE"/>
        </w:tc>
        <w:tc>
          <w:tcPr>
            <w:tcW w:w="4050" w:type="dxa"/>
          </w:tcPr>
          <w:p w:rsidR="003F3848" w:rsidRPr="008B0B1A" w:rsidRDefault="003F3848" w:rsidP="009621BB"/>
          <w:p w:rsidR="003F3848" w:rsidRDefault="00C35F8C" w:rsidP="000E4E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Derivatives</w:t>
            </w:r>
          </w:p>
          <w:p w:rsidR="00C35F8C" w:rsidRPr="008B0B1A" w:rsidRDefault="00C35F8C" w:rsidP="000E4E2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Derivative as a Function</w:t>
            </w:r>
          </w:p>
        </w:tc>
        <w:tc>
          <w:tcPr>
            <w:tcW w:w="1980" w:type="dxa"/>
          </w:tcPr>
          <w:p w:rsidR="003F3848" w:rsidRPr="008B0B1A" w:rsidRDefault="003F3848" w:rsidP="009621BB"/>
          <w:p w:rsidR="003F3848" w:rsidRPr="008B0B1A" w:rsidRDefault="002123C0" w:rsidP="004A6BFD">
            <w:r>
              <w:rPr>
                <w:rFonts w:eastAsia="Calibri"/>
              </w:rPr>
              <w:t>Stewart, Ch. 2.8, 2.9</w:t>
            </w:r>
          </w:p>
        </w:tc>
        <w:tc>
          <w:tcPr>
            <w:tcW w:w="2970" w:type="dxa"/>
          </w:tcPr>
          <w:p w:rsidR="003F3848" w:rsidRPr="008B0B1A" w:rsidRDefault="003F3848" w:rsidP="009621BB"/>
          <w:p w:rsidR="00396B60" w:rsidRDefault="002123C0" w:rsidP="000E4E23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Derivative</w:t>
            </w:r>
          </w:p>
          <w:p w:rsidR="002123C0" w:rsidRDefault="002123C0" w:rsidP="000E4E23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Tangent</w:t>
            </w:r>
          </w:p>
          <w:p w:rsidR="002123C0" w:rsidRDefault="002123C0" w:rsidP="000E4E23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Graph sketching</w:t>
            </w:r>
          </w:p>
          <w:p w:rsidR="002123C0" w:rsidRDefault="002123C0" w:rsidP="000E4E23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Differentiability</w:t>
            </w:r>
          </w:p>
          <w:p w:rsidR="002123C0" w:rsidRPr="002123C0" w:rsidRDefault="002123C0" w:rsidP="000E4E23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2123C0">
              <w:rPr>
                <w:rFonts w:eastAsia="Calibri"/>
              </w:rPr>
              <w:t>Continuity</w:t>
            </w:r>
          </w:p>
        </w:tc>
      </w:tr>
      <w:tr w:rsidR="003F3848" w:rsidRPr="008B0B1A" w:rsidTr="00B0406A">
        <w:tc>
          <w:tcPr>
            <w:tcW w:w="1908" w:type="dxa"/>
          </w:tcPr>
          <w:p w:rsidR="003F3848" w:rsidRPr="008B0B1A" w:rsidRDefault="003F3848" w:rsidP="00603D04"/>
          <w:p w:rsidR="003F3848" w:rsidRPr="00B0406A" w:rsidRDefault="002123C0" w:rsidP="00603D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0406A">
              <w:rPr>
                <w:rFonts w:eastAsia="Calibri"/>
                <w:sz w:val="22"/>
                <w:szCs w:val="22"/>
              </w:rPr>
              <w:t xml:space="preserve">October 1 </w:t>
            </w:r>
            <w:r w:rsidR="00C00CE2" w:rsidRPr="00B0406A">
              <w:rPr>
                <w:rFonts w:eastAsia="Calibri"/>
                <w:sz w:val="22"/>
                <w:szCs w:val="22"/>
              </w:rPr>
              <w:t>–</w:t>
            </w:r>
            <w:r w:rsidRPr="00B0406A">
              <w:rPr>
                <w:rFonts w:eastAsia="Calibri"/>
                <w:sz w:val="22"/>
                <w:szCs w:val="22"/>
              </w:rPr>
              <w:t xml:space="preserve"> </w:t>
            </w:r>
            <w:r w:rsidR="00C00CE2" w:rsidRPr="00B0406A">
              <w:rPr>
                <w:rFonts w:eastAsia="Calibri"/>
                <w:sz w:val="22"/>
                <w:szCs w:val="22"/>
              </w:rPr>
              <w:t>October 18</w:t>
            </w:r>
          </w:p>
          <w:p w:rsidR="003F3848" w:rsidRDefault="003F3848" w:rsidP="0009455B"/>
          <w:p w:rsidR="00C00CE2" w:rsidRDefault="00C00CE2" w:rsidP="0009455B"/>
          <w:p w:rsidR="00C00CE2" w:rsidRDefault="00C00CE2" w:rsidP="0009455B"/>
          <w:p w:rsidR="00C00CE2" w:rsidRPr="00C00CE2" w:rsidRDefault="00C00CE2" w:rsidP="0009455B">
            <w:pPr>
              <w:rPr>
                <w:b/>
              </w:rPr>
            </w:pPr>
            <w:r w:rsidRPr="00C00CE2">
              <w:rPr>
                <w:b/>
              </w:rPr>
              <w:t>Benchmark 1</w:t>
            </w:r>
          </w:p>
          <w:p w:rsidR="00C00CE2" w:rsidRPr="008B0B1A" w:rsidRDefault="00C00CE2" w:rsidP="0009455B">
            <w:r w:rsidRPr="00C00CE2">
              <w:rPr>
                <w:b/>
              </w:rPr>
              <w:t>October 8 - 18</w:t>
            </w:r>
          </w:p>
        </w:tc>
        <w:tc>
          <w:tcPr>
            <w:tcW w:w="4050" w:type="dxa"/>
          </w:tcPr>
          <w:p w:rsidR="003F3848" w:rsidRPr="008B0B1A" w:rsidRDefault="003F3848" w:rsidP="00603D04"/>
          <w:p w:rsidR="003F3848" w:rsidRPr="00C00CE2" w:rsidRDefault="00C00CE2" w:rsidP="000E4E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Derivatives of Polynomials and Exponential Functions</w:t>
            </w:r>
          </w:p>
          <w:p w:rsidR="00C00CE2" w:rsidRPr="008B0B1A" w:rsidRDefault="00C00CE2" w:rsidP="000E4E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The Product and Quotient Rules</w:t>
            </w:r>
          </w:p>
        </w:tc>
        <w:tc>
          <w:tcPr>
            <w:tcW w:w="1980" w:type="dxa"/>
          </w:tcPr>
          <w:p w:rsidR="003F3848" w:rsidRPr="008B0B1A" w:rsidRDefault="003F3848" w:rsidP="00603D04"/>
          <w:p w:rsidR="003F3848" w:rsidRPr="008B0B1A" w:rsidRDefault="00C00CE2" w:rsidP="00603D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Stewart,  Ch. 3.1, 3.2</w:t>
            </w:r>
          </w:p>
          <w:p w:rsidR="003F3848" w:rsidRPr="008B0B1A" w:rsidRDefault="003F3848" w:rsidP="00603D04"/>
        </w:tc>
        <w:tc>
          <w:tcPr>
            <w:tcW w:w="2970" w:type="dxa"/>
          </w:tcPr>
          <w:p w:rsidR="003F3848" w:rsidRPr="008B0B1A" w:rsidRDefault="003F3848" w:rsidP="00603D04"/>
          <w:p w:rsidR="003F3848" w:rsidRDefault="00C00CE2" w:rsidP="00C00CE2">
            <w:pPr>
              <w:pStyle w:val="ListParagraph"/>
              <w:numPr>
                <w:ilvl w:val="0"/>
                <w:numId w:val="19"/>
              </w:numPr>
            </w:pPr>
            <w:r>
              <w:t>Derivative of basic functions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19"/>
              </w:numPr>
            </w:pPr>
            <w:r>
              <w:t>Derivative of a product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19"/>
              </w:numPr>
            </w:pPr>
            <w:r>
              <w:t>Derivative of a quotient</w:t>
            </w:r>
          </w:p>
          <w:p w:rsidR="00C00CE2" w:rsidRPr="008B0B1A" w:rsidRDefault="00C00CE2" w:rsidP="00C00CE2">
            <w:pPr>
              <w:ind w:left="360"/>
            </w:pPr>
          </w:p>
        </w:tc>
      </w:tr>
      <w:tr w:rsidR="003F3848" w:rsidRPr="008B0B1A" w:rsidTr="00B0406A">
        <w:tc>
          <w:tcPr>
            <w:tcW w:w="1908" w:type="dxa"/>
          </w:tcPr>
          <w:p w:rsidR="003F3848" w:rsidRPr="00B0406A" w:rsidRDefault="003F3848" w:rsidP="00603D04">
            <w:pPr>
              <w:rPr>
                <w:sz w:val="22"/>
                <w:szCs w:val="22"/>
              </w:rPr>
            </w:pPr>
          </w:p>
          <w:p w:rsidR="003F3848" w:rsidRPr="00B0406A" w:rsidRDefault="007D7723" w:rsidP="00603D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October 22 – November 9</w:t>
            </w:r>
          </w:p>
          <w:p w:rsidR="003F3848" w:rsidRPr="00B0406A" w:rsidRDefault="003F3848" w:rsidP="0009455B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3F3848" w:rsidRPr="008B0B1A" w:rsidRDefault="003F3848" w:rsidP="00603D04"/>
          <w:p w:rsidR="003F3848" w:rsidRDefault="00C00CE2" w:rsidP="000E4E23">
            <w:pPr>
              <w:pStyle w:val="ListParagraph"/>
              <w:numPr>
                <w:ilvl w:val="0"/>
                <w:numId w:val="6"/>
              </w:numPr>
            </w:pPr>
            <w:r>
              <w:t>Rates of Change in the Natural and Social Sciences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6"/>
              </w:numPr>
            </w:pPr>
            <w:r>
              <w:t>Derivative of Trigonometric and Logarithmic Functions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6"/>
              </w:numPr>
            </w:pPr>
            <w:r>
              <w:t>The Chain Rule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6"/>
              </w:numPr>
            </w:pPr>
            <w:r>
              <w:t>Implicit Differentiation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6"/>
              </w:numPr>
            </w:pPr>
            <w:r>
              <w:t>Higher Derivatives</w:t>
            </w:r>
          </w:p>
          <w:p w:rsidR="00C00CE2" w:rsidRPr="008B0B1A" w:rsidRDefault="00C00CE2" w:rsidP="000E4E23">
            <w:pPr>
              <w:pStyle w:val="ListParagraph"/>
              <w:numPr>
                <w:ilvl w:val="0"/>
                <w:numId w:val="6"/>
              </w:numPr>
            </w:pPr>
            <w:r>
              <w:t>Related Rates</w:t>
            </w:r>
          </w:p>
        </w:tc>
        <w:tc>
          <w:tcPr>
            <w:tcW w:w="1980" w:type="dxa"/>
          </w:tcPr>
          <w:p w:rsidR="003F3848" w:rsidRPr="008B0B1A" w:rsidRDefault="003F3848" w:rsidP="00603D0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F3848" w:rsidRPr="008B0B1A" w:rsidRDefault="00C00CE2" w:rsidP="00603D04">
            <w:r>
              <w:t>Stewart, Ch. 3.3, 3.4, 3.5, 3.6, 3.7, 3.8, 3.10</w:t>
            </w:r>
          </w:p>
        </w:tc>
        <w:tc>
          <w:tcPr>
            <w:tcW w:w="2970" w:type="dxa"/>
          </w:tcPr>
          <w:p w:rsidR="003F3848" w:rsidRPr="008B0B1A" w:rsidRDefault="003F3848" w:rsidP="00603D04"/>
          <w:p w:rsidR="00096A0E" w:rsidRDefault="00C00CE2" w:rsidP="00C00CE2">
            <w:pPr>
              <w:pStyle w:val="ListParagraph"/>
              <w:numPr>
                <w:ilvl w:val="0"/>
                <w:numId w:val="20"/>
              </w:numPr>
            </w:pPr>
            <w:r>
              <w:t>Derivative of basic functions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0"/>
              </w:numPr>
            </w:pPr>
            <w:r>
              <w:t>Chain rule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0"/>
              </w:numPr>
            </w:pPr>
            <w:r>
              <w:t>Implicit differentiation</w:t>
            </w:r>
          </w:p>
          <w:p w:rsidR="00C00CE2" w:rsidRPr="008B0B1A" w:rsidRDefault="00C00CE2" w:rsidP="00C00CE2">
            <w:pPr>
              <w:pStyle w:val="ListParagraph"/>
              <w:numPr>
                <w:ilvl w:val="0"/>
                <w:numId w:val="20"/>
              </w:numPr>
            </w:pPr>
            <w:r>
              <w:t>Particle motion on a line</w:t>
            </w:r>
          </w:p>
        </w:tc>
      </w:tr>
      <w:tr w:rsidR="007D7723" w:rsidRPr="008B0B1A" w:rsidTr="00B0406A">
        <w:tc>
          <w:tcPr>
            <w:tcW w:w="1908" w:type="dxa"/>
          </w:tcPr>
          <w:p w:rsidR="007D7723" w:rsidRDefault="007D7723" w:rsidP="00603D04">
            <w:pPr>
              <w:rPr>
                <w:sz w:val="22"/>
                <w:szCs w:val="22"/>
              </w:rPr>
            </w:pPr>
          </w:p>
          <w:p w:rsidR="007D7723" w:rsidRPr="00B0406A" w:rsidRDefault="007D7723" w:rsidP="0060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13 – November 14</w:t>
            </w:r>
          </w:p>
        </w:tc>
        <w:tc>
          <w:tcPr>
            <w:tcW w:w="4050" w:type="dxa"/>
          </w:tcPr>
          <w:p w:rsidR="007D7723" w:rsidRDefault="007D7723" w:rsidP="007D7723">
            <w:pPr>
              <w:pStyle w:val="ListParagraph"/>
            </w:pPr>
          </w:p>
          <w:p w:rsidR="007D7723" w:rsidRPr="008B0B1A" w:rsidRDefault="007D7723" w:rsidP="007D7723">
            <w:pPr>
              <w:pStyle w:val="ListParagraph"/>
              <w:numPr>
                <w:ilvl w:val="0"/>
                <w:numId w:val="25"/>
              </w:numPr>
            </w:pPr>
            <w:r>
              <w:t>Unit 3 Test, Remediation, Enrichment</w:t>
            </w:r>
          </w:p>
        </w:tc>
        <w:tc>
          <w:tcPr>
            <w:tcW w:w="1980" w:type="dxa"/>
          </w:tcPr>
          <w:p w:rsidR="007D7723" w:rsidRPr="008B0B1A" w:rsidRDefault="007D7723" w:rsidP="00603D0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70" w:type="dxa"/>
          </w:tcPr>
          <w:p w:rsidR="007D7723" w:rsidRPr="008B0B1A" w:rsidRDefault="007D7723" w:rsidP="00603D04"/>
        </w:tc>
      </w:tr>
    </w:tbl>
    <w:p w:rsidR="00534F0D" w:rsidRPr="008B0B1A" w:rsidRDefault="00534F0D" w:rsidP="00BC0386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D7723" w:rsidRDefault="007D7723" w:rsidP="00EC54EE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</w:rPr>
      </w:pPr>
    </w:p>
    <w:p w:rsidR="00B47038" w:rsidRPr="008B0B1A" w:rsidRDefault="00B47038" w:rsidP="00EC54EE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8B0B1A">
        <w:rPr>
          <w:rFonts w:eastAsia="Calibri"/>
          <w:b/>
          <w:bCs/>
          <w:color w:val="000000" w:themeColor="text1"/>
        </w:rPr>
        <w:t xml:space="preserve">UNIT </w:t>
      </w:r>
      <w:r w:rsidR="00EC54EE" w:rsidRPr="008B0B1A">
        <w:rPr>
          <w:rFonts w:eastAsia="Calibri"/>
          <w:b/>
          <w:bCs/>
          <w:color w:val="000000" w:themeColor="text1"/>
        </w:rPr>
        <w:t>4</w:t>
      </w:r>
      <w:r w:rsidRPr="008B0B1A">
        <w:rPr>
          <w:rFonts w:eastAsia="Calibri"/>
          <w:b/>
          <w:bCs/>
          <w:color w:val="000000" w:themeColor="text1"/>
        </w:rPr>
        <w:t xml:space="preserve"> </w:t>
      </w:r>
      <w:r w:rsidRPr="008B0B1A">
        <w:rPr>
          <w:rFonts w:eastAsia="Calibri"/>
          <w:color w:val="000000" w:themeColor="text1"/>
        </w:rPr>
        <w:t>(</w:t>
      </w:r>
      <w:r w:rsidR="00C00CE2">
        <w:rPr>
          <w:rFonts w:eastAsia="Calibri"/>
          <w:color w:val="000000" w:themeColor="text1"/>
        </w:rPr>
        <w:t>November 13</w:t>
      </w:r>
      <w:r w:rsidR="00432566" w:rsidRPr="008B0B1A">
        <w:rPr>
          <w:rFonts w:eastAsia="Calibri"/>
          <w:color w:val="000000" w:themeColor="text1"/>
        </w:rPr>
        <w:t xml:space="preserve"> – December 21</w:t>
      </w:r>
      <w:r w:rsidRPr="008B0B1A">
        <w:rPr>
          <w:rFonts w:eastAsia="Calibri"/>
          <w:color w:val="000000" w:themeColor="text1"/>
        </w:rPr>
        <w:t xml:space="preserve">): </w:t>
      </w:r>
      <w:r w:rsidR="00B84E5D" w:rsidRPr="00B0406A">
        <w:rPr>
          <w:rFonts w:eastAsia="Calibri"/>
          <w:b/>
          <w:color w:val="000000" w:themeColor="text1"/>
        </w:rPr>
        <w:t>Application of Derivatives</w:t>
      </w:r>
    </w:p>
    <w:p w:rsidR="00EC54EE" w:rsidRPr="008B0B1A" w:rsidRDefault="00EC54EE" w:rsidP="00EC54EE">
      <w:pPr>
        <w:autoSpaceDE w:val="0"/>
        <w:autoSpaceDN w:val="0"/>
        <w:adjustRightInd w:val="0"/>
        <w:rPr>
          <w:rFonts w:eastAsia="Calibr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050"/>
        <w:gridCol w:w="1980"/>
        <w:gridCol w:w="2970"/>
      </w:tblGrid>
      <w:tr w:rsidR="00096A0E" w:rsidRPr="008B0B1A" w:rsidTr="00B0406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A0E" w:rsidRPr="008B0B1A" w:rsidRDefault="00096A0E" w:rsidP="00603D04">
            <w:pPr>
              <w:jc w:val="center"/>
              <w:rPr>
                <w:b/>
              </w:rPr>
            </w:pPr>
          </w:p>
          <w:p w:rsidR="00096A0E" w:rsidRPr="008B0B1A" w:rsidRDefault="00C00CE2" w:rsidP="00603D04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A0E" w:rsidRPr="008B0B1A" w:rsidRDefault="00096A0E" w:rsidP="00603D04">
            <w:pPr>
              <w:jc w:val="center"/>
              <w:rPr>
                <w:b/>
              </w:rPr>
            </w:pPr>
          </w:p>
          <w:p w:rsidR="00096A0E" w:rsidRPr="008B0B1A" w:rsidRDefault="00096A0E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A0E" w:rsidRPr="008B0B1A" w:rsidRDefault="00096A0E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0CE2" w:rsidRDefault="00C00CE2" w:rsidP="00603D04">
            <w:pPr>
              <w:jc w:val="center"/>
              <w:rPr>
                <w:b/>
              </w:rPr>
            </w:pPr>
          </w:p>
          <w:p w:rsidR="00096A0E" w:rsidRPr="008B0B1A" w:rsidRDefault="00C00CE2" w:rsidP="00603D04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</w:tr>
      <w:tr w:rsidR="00096A0E" w:rsidRPr="008B0B1A" w:rsidTr="00B0406A">
        <w:tc>
          <w:tcPr>
            <w:tcW w:w="1908" w:type="dxa"/>
          </w:tcPr>
          <w:p w:rsidR="00096A0E" w:rsidRPr="008B0B1A" w:rsidRDefault="00096A0E" w:rsidP="00603D04"/>
          <w:p w:rsidR="00096A0E" w:rsidRPr="007D7723" w:rsidRDefault="007D7723" w:rsidP="0087651F">
            <w:pPr>
              <w:rPr>
                <w:sz w:val="22"/>
                <w:szCs w:val="22"/>
              </w:rPr>
            </w:pPr>
            <w:r w:rsidRPr="007D7723">
              <w:rPr>
                <w:sz w:val="22"/>
                <w:szCs w:val="22"/>
              </w:rPr>
              <w:t>November 15</w:t>
            </w:r>
            <w:r w:rsidR="00C00CE2" w:rsidRPr="007D7723">
              <w:rPr>
                <w:sz w:val="22"/>
                <w:szCs w:val="22"/>
              </w:rPr>
              <w:t xml:space="preserve"> – December </w:t>
            </w:r>
            <w:r w:rsidRPr="007D7723">
              <w:rPr>
                <w:sz w:val="22"/>
                <w:szCs w:val="22"/>
              </w:rPr>
              <w:t>11</w:t>
            </w:r>
          </w:p>
        </w:tc>
        <w:tc>
          <w:tcPr>
            <w:tcW w:w="4050" w:type="dxa"/>
          </w:tcPr>
          <w:p w:rsidR="00096A0E" w:rsidRPr="008B0B1A" w:rsidRDefault="00096A0E" w:rsidP="00603D04"/>
          <w:p w:rsidR="00096A0E" w:rsidRDefault="00C00CE2" w:rsidP="000E4E23">
            <w:pPr>
              <w:pStyle w:val="ListParagraph"/>
              <w:numPr>
                <w:ilvl w:val="0"/>
                <w:numId w:val="7"/>
              </w:numPr>
            </w:pPr>
            <w:r>
              <w:t>Maximum and Minimum Values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7"/>
              </w:numPr>
            </w:pPr>
            <w:r>
              <w:t>The Mean Value Theorem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7"/>
              </w:numPr>
            </w:pPr>
            <w:r>
              <w:t>How Derivatives Affect the Shape of a Graph</w:t>
            </w:r>
          </w:p>
          <w:p w:rsidR="00C00CE2" w:rsidRDefault="00C00CE2" w:rsidP="000E4E23">
            <w:pPr>
              <w:pStyle w:val="ListParagraph"/>
              <w:numPr>
                <w:ilvl w:val="0"/>
                <w:numId w:val="7"/>
              </w:numPr>
            </w:pPr>
            <w:r>
              <w:t xml:space="preserve">Indeterminate forms and </w:t>
            </w:r>
            <w:proofErr w:type="spellStart"/>
            <w:r>
              <w:t>L’Hospital’s</w:t>
            </w:r>
            <w:proofErr w:type="spellEnd"/>
            <w:r>
              <w:t xml:space="preserve"> Rule</w:t>
            </w:r>
          </w:p>
          <w:p w:rsidR="00C00CE2" w:rsidRPr="008B0B1A" w:rsidRDefault="00C00CE2" w:rsidP="000E4E23">
            <w:pPr>
              <w:pStyle w:val="ListParagraph"/>
              <w:numPr>
                <w:ilvl w:val="0"/>
                <w:numId w:val="7"/>
              </w:numPr>
            </w:pPr>
            <w:r>
              <w:t>Summary of Curve Sketching</w:t>
            </w:r>
          </w:p>
        </w:tc>
        <w:tc>
          <w:tcPr>
            <w:tcW w:w="1980" w:type="dxa"/>
          </w:tcPr>
          <w:p w:rsidR="00096A0E" w:rsidRPr="008B0B1A" w:rsidRDefault="00096A0E" w:rsidP="00603D04"/>
          <w:p w:rsidR="00096A0E" w:rsidRPr="008B0B1A" w:rsidRDefault="00C00CE2" w:rsidP="00603D04">
            <w:r>
              <w:rPr>
                <w:rFonts w:eastAsia="Calibri"/>
              </w:rPr>
              <w:t>Stewart, Ch. 4.1, 4.2, 4.3, 4.4, 4.5</w:t>
            </w:r>
          </w:p>
        </w:tc>
        <w:tc>
          <w:tcPr>
            <w:tcW w:w="2970" w:type="dxa"/>
          </w:tcPr>
          <w:p w:rsidR="00096A0E" w:rsidRPr="008B0B1A" w:rsidRDefault="00096A0E" w:rsidP="00603D04"/>
          <w:p w:rsidR="00096A0E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Curve sketching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Concavity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Critical points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Analysis of curves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 xml:space="preserve">Corresponding characteristics of graphs </w:t>
            </w:r>
            <w:r w:rsidRPr="00C00CE2">
              <w:rPr>
                <w:i/>
              </w:rPr>
              <w:t>f</w:t>
            </w:r>
            <w:r>
              <w:t xml:space="preserve"> and </w:t>
            </w:r>
            <w:r w:rsidRPr="00C00CE2">
              <w:rPr>
                <w:i/>
              </w:rPr>
              <w:t>f’</w:t>
            </w:r>
          </w:p>
          <w:p w:rsidR="00C00CE2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 xml:space="preserve">Local and global </w:t>
            </w:r>
            <w:proofErr w:type="spellStart"/>
            <w:r>
              <w:t>extrema</w:t>
            </w:r>
            <w:proofErr w:type="spellEnd"/>
          </w:p>
          <w:p w:rsidR="00C00CE2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Mean Value Theorem</w:t>
            </w:r>
          </w:p>
          <w:p w:rsidR="00C00CE2" w:rsidRPr="008B0B1A" w:rsidRDefault="00C00CE2" w:rsidP="00C00C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Points of inflection</w:t>
            </w:r>
          </w:p>
        </w:tc>
      </w:tr>
      <w:tr w:rsidR="00096A0E" w:rsidRPr="008B0B1A" w:rsidTr="00B0406A">
        <w:tc>
          <w:tcPr>
            <w:tcW w:w="1908" w:type="dxa"/>
          </w:tcPr>
          <w:p w:rsidR="00096A0E" w:rsidRPr="008B0B1A" w:rsidRDefault="00096A0E" w:rsidP="0087651F"/>
          <w:p w:rsidR="00096A0E" w:rsidRPr="007D7723" w:rsidRDefault="007D7723" w:rsidP="0087651F">
            <w:pPr>
              <w:rPr>
                <w:rFonts w:eastAsia="Calibri"/>
                <w:sz w:val="22"/>
                <w:szCs w:val="22"/>
              </w:rPr>
            </w:pPr>
            <w:r w:rsidRPr="007D7723">
              <w:rPr>
                <w:sz w:val="22"/>
                <w:szCs w:val="22"/>
              </w:rPr>
              <w:t>December 12</w:t>
            </w:r>
            <w:r w:rsidR="00096A0E" w:rsidRPr="007D7723">
              <w:rPr>
                <w:rFonts w:eastAsia="Calibri"/>
                <w:sz w:val="22"/>
                <w:szCs w:val="22"/>
              </w:rPr>
              <w:t xml:space="preserve"> –21</w:t>
            </w:r>
          </w:p>
          <w:p w:rsidR="00C00CE2" w:rsidRPr="007D7723" w:rsidRDefault="00C00CE2" w:rsidP="0087651F">
            <w:pPr>
              <w:rPr>
                <w:rFonts w:eastAsia="Calibri"/>
                <w:sz w:val="22"/>
                <w:szCs w:val="22"/>
              </w:rPr>
            </w:pPr>
          </w:p>
          <w:p w:rsidR="00C00CE2" w:rsidRPr="00C00CE2" w:rsidRDefault="00C00CE2" w:rsidP="0087651F">
            <w:pPr>
              <w:rPr>
                <w:rFonts w:eastAsia="Calibri"/>
                <w:b/>
              </w:rPr>
            </w:pPr>
            <w:r w:rsidRPr="00C00CE2">
              <w:rPr>
                <w:rFonts w:eastAsia="Calibri"/>
                <w:b/>
              </w:rPr>
              <w:t>Benchmark 2</w:t>
            </w:r>
          </w:p>
          <w:p w:rsidR="00C00CE2" w:rsidRPr="00C00CE2" w:rsidRDefault="00C00CE2" w:rsidP="0087651F">
            <w:pPr>
              <w:rPr>
                <w:rFonts w:eastAsia="Calibri"/>
                <w:b/>
              </w:rPr>
            </w:pPr>
            <w:r w:rsidRPr="00C00CE2">
              <w:rPr>
                <w:rFonts w:eastAsia="Calibri"/>
                <w:b/>
              </w:rPr>
              <w:t>December 3 - 20</w:t>
            </w:r>
          </w:p>
          <w:p w:rsidR="00096A0E" w:rsidRPr="008B0B1A" w:rsidRDefault="00096A0E" w:rsidP="00343592"/>
        </w:tc>
        <w:tc>
          <w:tcPr>
            <w:tcW w:w="4050" w:type="dxa"/>
          </w:tcPr>
          <w:p w:rsidR="00096A0E" w:rsidRPr="008B0B1A" w:rsidRDefault="00096A0E" w:rsidP="008765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96A0E" w:rsidRPr="008B0B1A" w:rsidRDefault="00096A0E" w:rsidP="000E4E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B0B1A">
              <w:rPr>
                <w:rFonts w:eastAsia="Calibri"/>
              </w:rPr>
              <w:t>Final Exams</w:t>
            </w:r>
          </w:p>
          <w:p w:rsidR="00096A0E" w:rsidRPr="008B0B1A" w:rsidRDefault="00096A0E" w:rsidP="000E4E2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B0B1A">
              <w:rPr>
                <w:rFonts w:eastAsia="Calibri"/>
              </w:rPr>
              <w:t>Benchmark 2 Review, Remediation, and Enrichment</w:t>
            </w:r>
          </w:p>
          <w:p w:rsidR="00096A0E" w:rsidRPr="008B0B1A" w:rsidRDefault="00096A0E" w:rsidP="000E4E23">
            <w:pPr>
              <w:pStyle w:val="ListParagraph"/>
              <w:numPr>
                <w:ilvl w:val="0"/>
                <w:numId w:val="8"/>
              </w:numPr>
              <w:rPr>
                <w:rFonts w:eastAsia="Calibri"/>
              </w:rPr>
            </w:pPr>
            <w:r w:rsidRPr="008B0B1A">
              <w:rPr>
                <w:rFonts w:eastAsia="Calibri"/>
              </w:rPr>
              <w:t>Unit 4 Review and Assessment</w:t>
            </w:r>
          </w:p>
          <w:p w:rsidR="00096A0E" w:rsidRPr="008B0B1A" w:rsidRDefault="00096A0E" w:rsidP="0087651F"/>
        </w:tc>
        <w:tc>
          <w:tcPr>
            <w:tcW w:w="1980" w:type="dxa"/>
          </w:tcPr>
          <w:p w:rsidR="00096A0E" w:rsidRPr="008B0B1A" w:rsidRDefault="00096A0E" w:rsidP="00603D04"/>
        </w:tc>
        <w:tc>
          <w:tcPr>
            <w:tcW w:w="2970" w:type="dxa"/>
          </w:tcPr>
          <w:p w:rsidR="00096A0E" w:rsidRPr="008B0B1A" w:rsidRDefault="00096A0E" w:rsidP="00603D04"/>
        </w:tc>
      </w:tr>
    </w:tbl>
    <w:p w:rsidR="00EC54EE" w:rsidRPr="008B0B1A" w:rsidRDefault="00EC54EE" w:rsidP="00EC54EE">
      <w:pPr>
        <w:autoSpaceDE w:val="0"/>
        <w:autoSpaceDN w:val="0"/>
        <w:adjustRightInd w:val="0"/>
        <w:rPr>
          <w:rFonts w:eastAsia="Calibri"/>
        </w:rPr>
      </w:pPr>
    </w:p>
    <w:p w:rsidR="00CF3A39" w:rsidRDefault="00CF3A39" w:rsidP="00EC54EE">
      <w:pPr>
        <w:autoSpaceDE w:val="0"/>
        <w:autoSpaceDN w:val="0"/>
        <w:adjustRightInd w:val="0"/>
        <w:rPr>
          <w:rFonts w:eastAsia="Calibri"/>
        </w:rPr>
      </w:pPr>
    </w:p>
    <w:p w:rsidR="00CF3A39" w:rsidRPr="008B0B1A" w:rsidRDefault="00CF3A39" w:rsidP="00B84E5D">
      <w:pPr>
        <w:autoSpaceDE w:val="0"/>
        <w:autoSpaceDN w:val="0"/>
        <w:adjustRightInd w:val="0"/>
      </w:pPr>
      <w:r w:rsidRPr="008B0B1A">
        <w:rPr>
          <w:rFonts w:eastAsia="Calibri"/>
          <w:b/>
          <w:bCs/>
        </w:rPr>
        <w:t xml:space="preserve">UNIT 5 </w:t>
      </w:r>
      <w:r w:rsidR="00C00CE2">
        <w:rPr>
          <w:rFonts w:eastAsia="Calibri"/>
        </w:rPr>
        <w:t>(January 3</w:t>
      </w:r>
      <w:r w:rsidR="009D4A8E">
        <w:rPr>
          <w:rFonts w:eastAsia="Calibri"/>
        </w:rPr>
        <w:t xml:space="preserve"> – February 1</w:t>
      </w:r>
      <w:r w:rsidRPr="008B0B1A">
        <w:rPr>
          <w:rFonts w:eastAsia="Calibri"/>
        </w:rPr>
        <w:t xml:space="preserve">): </w:t>
      </w:r>
      <w:r w:rsidR="00B84E5D" w:rsidRPr="00B21A61">
        <w:rPr>
          <w:rFonts w:eastAsia="Calibri"/>
          <w:b/>
        </w:rPr>
        <w:t>Integrals</w:t>
      </w:r>
    </w:p>
    <w:p w:rsidR="00CF3A39" w:rsidRPr="008B0B1A" w:rsidRDefault="00CF3A39" w:rsidP="00CF3A3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050"/>
        <w:gridCol w:w="1980"/>
        <w:gridCol w:w="2970"/>
      </w:tblGrid>
      <w:tr w:rsidR="00096A0E" w:rsidRPr="008B0B1A" w:rsidTr="00B21A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A0E" w:rsidRPr="008B0B1A" w:rsidRDefault="00096A0E" w:rsidP="00603D04">
            <w:pPr>
              <w:jc w:val="center"/>
              <w:rPr>
                <w:b/>
              </w:rPr>
            </w:pPr>
          </w:p>
          <w:p w:rsidR="00096A0E" w:rsidRPr="008B0B1A" w:rsidRDefault="00096A0E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DATES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A0E" w:rsidRPr="008B0B1A" w:rsidRDefault="00096A0E" w:rsidP="00603D04">
            <w:pPr>
              <w:jc w:val="center"/>
              <w:rPr>
                <w:b/>
              </w:rPr>
            </w:pPr>
          </w:p>
          <w:p w:rsidR="00096A0E" w:rsidRPr="008B0B1A" w:rsidRDefault="00096A0E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A0E" w:rsidRPr="008B0B1A" w:rsidRDefault="00096A0E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1C14" w:rsidRDefault="00821C14" w:rsidP="00603D04">
            <w:pPr>
              <w:jc w:val="center"/>
              <w:rPr>
                <w:b/>
              </w:rPr>
            </w:pPr>
          </w:p>
          <w:p w:rsidR="00096A0E" w:rsidRPr="008B0B1A" w:rsidRDefault="00821C14" w:rsidP="00603D04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</w:tr>
      <w:tr w:rsidR="00096A0E" w:rsidRPr="008B0B1A" w:rsidTr="00B21A61">
        <w:tc>
          <w:tcPr>
            <w:tcW w:w="1908" w:type="dxa"/>
          </w:tcPr>
          <w:p w:rsidR="00096A0E" w:rsidRPr="008B0B1A" w:rsidRDefault="00096A0E" w:rsidP="00603D04"/>
          <w:p w:rsidR="00096A0E" w:rsidRPr="007D7723" w:rsidRDefault="00C00CE2" w:rsidP="00603D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D7723">
              <w:rPr>
                <w:rFonts w:eastAsia="Calibri"/>
                <w:sz w:val="22"/>
                <w:szCs w:val="22"/>
              </w:rPr>
              <w:t xml:space="preserve">January 3 - </w:t>
            </w:r>
            <w:r w:rsidR="00821C14" w:rsidRPr="007D7723">
              <w:rPr>
                <w:rFonts w:eastAsia="Calibri"/>
                <w:sz w:val="22"/>
                <w:szCs w:val="22"/>
              </w:rPr>
              <w:t>11</w:t>
            </w:r>
          </w:p>
          <w:p w:rsidR="00096A0E" w:rsidRPr="008B0B1A" w:rsidRDefault="00096A0E" w:rsidP="0009455B"/>
        </w:tc>
        <w:tc>
          <w:tcPr>
            <w:tcW w:w="4050" w:type="dxa"/>
          </w:tcPr>
          <w:p w:rsidR="00096A0E" w:rsidRPr="008B0B1A" w:rsidRDefault="00096A0E" w:rsidP="00603D0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96A0E" w:rsidRPr="00C00CE2" w:rsidRDefault="00C00CE2" w:rsidP="000E4E23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Calibri"/>
              </w:rPr>
              <w:t>Optimization Problems</w:t>
            </w:r>
          </w:p>
          <w:p w:rsidR="00C00CE2" w:rsidRPr="008B0B1A" w:rsidRDefault="00C00CE2" w:rsidP="000E4E23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Calibri"/>
              </w:rPr>
              <w:t>Application to Business and Economics</w:t>
            </w:r>
          </w:p>
        </w:tc>
        <w:tc>
          <w:tcPr>
            <w:tcW w:w="1980" w:type="dxa"/>
          </w:tcPr>
          <w:p w:rsidR="00096A0E" w:rsidRPr="008B0B1A" w:rsidRDefault="00096A0E" w:rsidP="00603D04"/>
          <w:p w:rsidR="00096A0E" w:rsidRPr="008B0B1A" w:rsidRDefault="00821C14" w:rsidP="00603D04">
            <w:r>
              <w:rPr>
                <w:rFonts w:eastAsia="Calibri"/>
              </w:rPr>
              <w:t>Stewart, Ch. 4.7, 4.8</w:t>
            </w:r>
          </w:p>
        </w:tc>
        <w:tc>
          <w:tcPr>
            <w:tcW w:w="2970" w:type="dxa"/>
          </w:tcPr>
          <w:p w:rsidR="00096A0E" w:rsidRPr="008B0B1A" w:rsidRDefault="00096A0E" w:rsidP="00603D04"/>
          <w:p w:rsidR="00F64B42" w:rsidRPr="00821C14" w:rsidRDefault="00821C14" w:rsidP="00821C14">
            <w:pPr>
              <w:pStyle w:val="ListParagraph"/>
              <w:numPr>
                <w:ilvl w:val="0"/>
                <w:numId w:val="22"/>
              </w:numPr>
              <w:rPr>
                <w:rFonts w:eastAsia="Calibri"/>
              </w:rPr>
            </w:pPr>
            <w:r>
              <w:rPr>
                <w:rFonts w:eastAsia="Calibri"/>
              </w:rPr>
              <w:t>Absolute maximum and minimum</w:t>
            </w:r>
          </w:p>
        </w:tc>
      </w:tr>
      <w:tr w:rsidR="00096A0E" w:rsidRPr="008B0B1A" w:rsidTr="00B21A61">
        <w:tc>
          <w:tcPr>
            <w:tcW w:w="1908" w:type="dxa"/>
          </w:tcPr>
          <w:p w:rsidR="00096A0E" w:rsidRPr="008B0B1A" w:rsidRDefault="00096A0E" w:rsidP="00603D04"/>
          <w:p w:rsidR="00096A0E" w:rsidRPr="007D7723" w:rsidRDefault="00821C14" w:rsidP="00603D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D7723">
              <w:rPr>
                <w:rFonts w:eastAsia="Calibri"/>
                <w:sz w:val="22"/>
                <w:szCs w:val="22"/>
              </w:rPr>
              <w:t>January 14</w:t>
            </w:r>
            <w:r w:rsidR="007D7723">
              <w:rPr>
                <w:rFonts w:eastAsia="Calibri"/>
                <w:sz w:val="22"/>
                <w:szCs w:val="22"/>
              </w:rPr>
              <w:t xml:space="preserve"> </w:t>
            </w:r>
            <w:r w:rsidRPr="007D7723">
              <w:rPr>
                <w:rFonts w:eastAsia="Calibri"/>
                <w:sz w:val="22"/>
                <w:szCs w:val="22"/>
              </w:rPr>
              <w:t xml:space="preserve">– February 1 </w:t>
            </w:r>
          </w:p>
          <w:p w:rsidR="00096A0E" w:rsidRPr="008B0B1A" w:rsidRDefault="00096A0E" w:rsidP="0009455B"/>
        </w:tc>
        <w:tc>
          <w:tcPr>
            <w:tcW w:w="4050" w:type="dxa"/>
          </w:tcPr>
          <w:p w:rsidR="00096A0E" w:rsidRPr="008B0B1A" w:rsidRDefault="00096A0E" w:rsidP="00603D04"/>
          <w:p w:rsidR="00F64B42" w:rsidRPr="00821C14" w:rsidRDefault="00821C14" w:rsidP="000E4E2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Calibri"/>
              </w:rPr>
              <w:t>Areas and Distances</w:t>
            </w:r>
          </w:p>
          <w:p w:rsidR="00821C14" w:rsidRPr="00821C14" w:rsidRDefault="00821C14" w:rsidP="000E4E2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Calibri"/>
              </w:rPr>
              <w:t>The Definite Integral</w:t>
            </w:r>
          </w:p>
          <w:p w:rsidR="00821C14" w:rsidRPr="00821C14" w:rsidRDefault="00821C14" w:rsidP="000E4E2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Calibri"/>
              </w:rPr>
              <w:t>The Fundamental Theorem of Calculus</w:t>
            </w:r>
          </w:p>
          <w:p w:rsidR="00821C14" w:rsidRPr="00821C14" w:rsidRDefault="00821C14" w:rsidP="000E4E2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Calibri"/>
              </w:rPr>
              <w:t>Indefinite Integrals and the Net Change Theorem</w:t>
            </w:r>
          </w:p>
          <w:p w:rsidR="00821C14" w:rsidRPr="007D7723" w:rsidRDefault="00821C14" w:rsidP="000E4E2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Calibri"/>
              </w:rPr>
              <w:t>The Substitution Rule</w:t>
            </w:r>
          </w:p>
          <w:p w:rsidR="007D7723" w:rsidRPr="008B0B1A" w:rsidRDefault="007D7723" w:rsidP="000E4E23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eastAsia="Calibri"/>
              </w:rPr>
              <w:t>Unit 5 Test</w:t>
            </w:r>
          </w:p>
        </w:tc>
        <w:tc>
          <w:tcPr>
            <w:tcW w:w="1980" w:type="dxa"/>
          </w:tcPr>
          <w:p w:rsidR="00096A0E" w:rsidRPr="008B0B1A" w:rsidRDefault="00096A0E" w:rsidP="00603D04"/>
          <w:p w:rsidR="00096A0E" w:rsidRPr="008B0B1A" w:rsidRDefault="00821C14" w:rsidP="00603D04">
            <w:r>
              <w:rPr>
                <w:rFonts w:eastAsia="Calibri"/>
              </w:rPr>
              <w:t>Stewart, Ch. 5.1, 5.2, 5.3, 5.4, 5.5</w:t>
            </w:r>
          </w:p>
        </w:tc>
        <w:tc>
          <w:tcPr>
            <w:tcW w:w="2970" w:type="dxa"/>
          </w:tcPr>
          <w:p w:rsidR="00096A0E" w:rsidRPr="008B0B1A" w:rsidRDefault="00096A0E" w:rsidP="00603D04"/>
          <w:p w:rsidR="00096A0E" w:rsidRDefault="00821C14" w:rsidP="00821C14">
            <w:pPr>
              <w:pStyle w:val="ListParagraph"/>
              <w:numPr>
                <w:ilvl w:val="0"/>
                <w:numId w:val="23"/>
              </w:numPr>
            </w:pPr>
            <w:r>
              <w:t>Computation of left Riemann sum</w:t>
            </w:r>
          </w:p>
          <w:p w:rsidR="00821C14" w:rsidRDefault="00821C14" w:rsidP="00821C14">
            <w:pPr>
              <w:pStyle w:val="ListParagraph"/>
              <w:numPr>
                <w:ilvl w:val="0"/>
                <w:numId w:val="23"/>
              </w:numPr>
            </w:pPr>
            <w:r>
              <w:t>Computation of right Riemann sum</w:t>
            </w:r>
          </w:p>
          <w:p w:rsidR="00821C14" w:rsidRDefault="00821C14" w:rsidP="00821C14">
            <w:pPr>
              <w:pStyle w:val="ListParagraph"/>
              <w:numPr>
                <w:ilvl w:val="0"/>
                <w:numId w:val="23"/>
              </w:numPr>
            </w:pPr>
            <w:r>
              <w:t>Fundamental Theorem of Calculus</w:t>
            </w:r>
          </w:p>
          <w:p w:rsidR="00821C14" w:rsidRDefault="00821C14" w:rsidP="00821C14">
            <w:pPr>
              <w:pStyle w:val="ListParagraph"/>
              <w:numPr>
                <w:ilvl w:val="0"/>
                <w:numId w:val="23"/>
              </w:numPr>
            </w:pPr>
            <w:r>
              <w:t>Summation notation</w:t>
            </w:r>
          </w:p>
          <w:p w:rsidR="00821C14" w:rsidRDefault="00821C14" w:rsidP="00821C14">
            <w:pPr>
              <w:pStyle w:val="ListParagraph"/>
              <w:numPr>
                <w:ilvl w:val="0"/>
                <w:numId w:val="23"/>
              </w:numPr>
            </w:pPr>
            <w:r>
              <w:t>Trapezoidal approximation</w:t>
            </w:r>
          </w:p>
          <w:p w:rsidR="00821C14" w:rsidRPr="008B0B1A" w:rsidRDefault="00821C14" w:rsidP="00821C14">
            <w:pPr>
              <w:ind w:left="360"/>
            </w:pPr>
          </w:p>
        </w:tc>
      </w:tr>
    </w:tbl>
    <w:p w:rsidR="00534F0D" w:rsidRPr="008B0B1A" w:rsidRDefault="00534F0D" w:rsidP="00BC0386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67F40" w:rsidRPr="008B0B1A" w:rsidRDefault="00567F40" w:rsidP="00BC0386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C0386" w:rsidRPr="008B0B1A" w:rsidRDefault="00BC0386" w:rsidP="00BC0386">
      <w:pPr>
        <w:autoSpaceDE w:val="0"/>
        <w:autoSpaceDN w:val="0"/>
        <w:adjustRightInd w:val="0"/>
        <w:rPr>
          <w:rFonts w:eastAsia="Calibri"/>
        </w:rPr>
      </w:pPr>
      <w:r w:rsidRPr="008B0B1A">
        <w:rPr>
          <w:rFonts w:eastAsia="Calibri"/>
          <w:b/>
          <w:bCs/>
        </w:rPr>
        <w:t xml:space="preserve">UNIT </w:t>
      </w:r>
      <w:r w:rsidR="00567F40" w:rsidRPr="008B0B1A">
        <w:rPr>
          <w:rFonts w:eastAsia="Calibri"/>
          <w:b/>
          <w:bCs/>
        </w:rPr>
        <w:t>6</w:t>
      </w:r>
      <w:r w:rsidRPr="008B0B1A">
        <w:rPr>
          <w:rFonts w:eastAsia="Calibri"/>
          <w:b/>
          <w:bCs/>
        </w:rPr>
        <w:t xml:space="preserve"> </w:t>
      </w:r>
      <w:r w:rsidR="0024205F" w:rsidRPr="008B0B1A">
        <w:rPr>
          <w:rFonts w:eastAsia="Calibri"/>
        </w:rPr>
        <w:t>(</w:t>
      </w:r>
      <w:r w:rsidR="009D4A8E">
        <w:rPr>
          <w:rFonts w:eastAsia="Calibri"/>
        </w:rPr>
        <w:t>February 4</w:t>
      </w:r>
      <w:r w:rsidR="00C92B7C">
        <w:rPr>
          <w:rFonts w:eastAsia="Calibri"/>
        </w:rPr>
        <w:t xml:space="preserve"> – March 14</w:t>
      </w:r>
      <w:r w:rsidRPr="008B0B1A">
        <w:rPr>
          <w:rFonts w:eastAsia="Calibri"/>
        </w:rPr>
        <w:t xml:space="preserve">): </w:t>
      </w:r>
      <w:r w:rsidR="00B84E5D" w:rsidRPr="00B21A61">
        <w:rPr>
          <w:rFonts w:eastAsia="Calibri"/>
          <w:b/>
        </w:rPr>
        <w:t>Application of Integration</w:t>
      </w:r>
    </w:p>
    <w:p w:rsidR="007D6AFF" w:rsidRPr="008B0B1A" w:rsidRDefault="007D6AFF" w:rsidP="007D6AF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050"/>
        <w:gridCol w:w="1980"/>
        <w:gridCol w:w="2970"/>
      </w:tblGrid>
      <w:tr w:rsidR="00F83284" w:rsidRPr="008B0B1A" w:rsidTr="00B21A61">
        <w:tc>
          <w:tcPr>
            <w:tcW w:w="1908" w:type="dxa"/>
            <w:shd w:val="clear" w:color="auto" w:fill="E6E6E6"/>
          </w:tcPr>
          <w:p w:rsidR="00F83284" w:rsidRPr="008B0B1A" w:rsidRDefault="00F83284" w:rsidP="00603D04">
            <w:pPr>
              <w:jc w:val="center"/>
              <w:rPr>
                <w:b/>
              </w:rPr>
            </w:pPr>
          </w:p>
          <w:p w:rsidR="00F83284" w:rsidRPr="008B0B1A" w:rsidRDefault="00F83284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DATES</w:t>
            </w:r>
          </w:p>
        </w:tc>
        <w:tc>
          <w:tcPr>
            <w:tcW w:w="4050" w:type="dxa"/>
            <w:shd w:val="clear" w:color="auto" w:fill="E6E6E6"/>
          </w:tcPr>
          <w:p w:rsidR="00F83284" w:rsidRPr="008B0B1A" w:rsidRDefault="00F83284" w:rsidP="00603D04">
            <w:pPr>
              <w:jc w:val="center"/>
              <w:rPr>
                <w:b/>
              </w:rPr>
            </w:pPr>
          </w:p>
          <w:p w:rsidR="00F83284" w:rsidRPr="008B0B1A" w:rsidRDefault="00F83284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980" w:type="dxa"/>
            <w:shd w:val="clear" w:color="auto" w:fill="E6E6E6"/>
          </w:tcPr>
          <w:p w:rsidR="00F83284" w:rsidRPr="008B0B1A" w:rsidRDefault="00F83284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2970" w:type="dxa"/>
            <w:shd w:val="clear" w:color="auto" w:fill="E6E6E6"/>
          </w:tcPr>
          <w:p w:rsidR="00F83284" w:rsidRPr="008B0B1A" w:rsidRDefault="009D4A8E" w:rsidP="00603D04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</w:tr>
      <w:tr w:rsidR="00F83284" w:rsidRPr="008B0B1A" w:rsidTr="00B21A61">
        <w:tc>
          <w:tcPr>
            <w:tcW w:w="1908" w:type="dxa"/>
          </w:tcPr>
          <w:p w:rsidR="00F83284" w:rsidRPr="008B0B1A" w:rsidRDefault="00F83284" w:rsidP="009621BB"/>
          <w:p w:rsidR="00F83284" w:rsidRPr="007D7723" w:rsidRDefault="009D4A8E" w:rsidP="00BC03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D7723">
              <w:rPr>
                <w:rFonts w:eastAsia="Calibri"/>
                <w:sz w:val="22"/>
                <w:szCs w:val="22"/>
              </w:rPr>
              <w:t>February 4</w:t>
            </w:r>
            <w:r w:rsidR="00C92B7C" w:rsidRPr="007D7723">
              <w:rPr>
                <w:rFonts w:eastAsia="Calibri"/>
                <w:sz w:val="22"/>
                <w:szCs w:val="22"/>
              </w:rPr>
              <w:t xml:space="preserve"> </w:t>
            </w:r>
            <w:r w:rsidRPr="007D7723">
              <w:rPr>
                <w:rFonts w:eastAsia="Calibri"/>
                <w:sz w:val="22"/>
                <w:szCs w:val="22"/>
              </w:rPr>
              <w:t>–</w:t>
            </w:r>
            <w:r w:rsidR="00C92B7C" w:rsidRPr="007D7723">
              <w:rPr>
                <w:rFonts w:eastAsia="Calibri"/>
                <w:sz w:val="22"/>
                <w:szCs w:val="22"/>
              </w:rPr>
              <w:t xml:space="preserve"> March 1</w:t>
            </w:r>
          </w:p>
          <w:p w:rsidR="00F83284" w:rsidRPr="008B0B1A" w:rsidRDefault="00F83284" w:rsidP="00E3333B">
            <w:pPr>
              <w:rPr>
                <w:rFonts w:eastAsia="Calibri"/>
              </w:rPr>
            </w:pPr>
          </w:p>
          <w:p w:rsidR="00F83284" w:rsidRPr="008B0B1A" w:rsidRDefault="00F83284" w:rsidP="00E3333B"/>
        </w:tc>
        <w:tc>
          <w:tcPr>
            <w:tcW w:w="4050" w:type="dxa"/>
          </w:tcPr>
          <w:p w:rsidR="00F83284" w:rsidRPr="008B0B1A" w:rsidRDefault="00F83284" w:rsidP="00F83284">
            <w:pPr>
              <w:pStyle w:val="ListParagraph"/>
              <w:ind w:left="522"/>
            </w:pPr>
          </w:p>
          <w:p w:rsidR="00F83284" w:rsidRDefault="009D4A8E" w:rsidP="000E4E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Areas Between Curves</w:t>
            </w:r>
          </w:p>
          <w:p w:rsidR="009D4A8E" w:rsidRDefault="009D4A8E" w:rsidP="000E4E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Volumes</w:t>
            </w:r>
          </w:p>
          <w:p w:rsidR="009D4A8E" w:rsidRDefault="009D4A8E" w:rsidP="000E4E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Average Value of a Function</w:t>
            </w:r>
          </w:p>
          <w:p w:rsidR="007D7723" w:rsidRPr="008B0B1A" w:rsidRDefault="007D7723" w:rsidP="000E4E2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eastAsia="Calibri"/>
              </w:rPr>
            </w:pPr>
            <w:r>
              <w:rPr>
                <w:rFonts w:eastAsia="Calibri"/>
              </w:rPr>
              <w:t>Unit 6 Test, Remediation, Enrichment</w:t>
            </w:r>
          </w:p>
        </w:tc>
        <w:tc>
          <w:tcPr>
            <w:tcW w:w="1980" w:type="dxa"/>
          </w:tcPr>
          <w:p w:rsidR="00F83284" w:rsidRPr="008B0B1A" w:rsidRDefault="00F83284" w:rsidP="009621BB"/>
          <w:p w:rsidR="00F83284" w:rsidRPr="008B0B1A" w:rsidRDefault="009D4A8E" w:rsidP="00BC0386">
            <w:r>
              <w:t>Stewart, Ch. 6.1, 6.2, 6.5</w:t>
            </w:r>
          </w:p>
        </w:tc>
        <w:tc>
          <w:tcPr>
            <w:tcW w:w="2970" w:type="dxa"/>
          </w:tcPr>
          <w:p w:rsidR="00F83284" w:rsidRPr="008B0B1A" w:rsidRDefault="00F83284" w:rsidP="009621BB"/>
          <w:p w:rsidR="00F83284" w:rsidRDefault="009D4A8E" w:rsidP="009D4A8E">
            <w:pPr>
              <w:pStyle w:val="ListParagraph"/>
              <w:numPr>
                <w:ilvl w:val="0"/>
                <w:numId w:val="24"/>
              </w:numPr>
            </w:pPr>
            <w:r>
              <w:t>Area of a region</w:t>
            </w:r>
          </w:p>
          <w:p w:rsidR="009D4A8E" w:rsidRDefault="009D4A8E" w:rsidP="009D4A8E">
            <w:pPr>
              <w:pStyle w:val="ListParagraph"/>
              <w:numPr>
                <w:ilvl w:val="0"/>
                <w:numId w:val="24"/>
              </w:numPr>
            </w:pPr>
            <w:r>
              <w:t>Average value of a function</w:t>
            </w:r>
          </w:p>
          <w:p w:rsidR="00C92B7C" w:rsidRDefault="00C92B7C" w:rsidP="009D4A8E">
            <w:pPr>
              <w:pStyle w:val="ListParagraph"/>
              <w:numPr>
                <w:ilvl w:val="0"/>
                <w:numId w:val="24"/>
              </w:numPr>
            </w:pPr>
            <w:r>
              <w:t>Volumes of Revolution</w:t>
            </w:r>
          </w:p>
          <w:p w:rsidR="00C92B7C" w:rsidRDefault="00C92B7C" w:rsidP="009D4A8E">
            <w:pPr>
              <w:pStyle w:val="ListParagraph"/>
              <w:numPr>
                <w:ilvl w:val="0"/>
                <w:numId w:val="24"/>
              </w:numPr>
            </w:pPr>
            <w:r>
              <w:t>Integration as an accumulation process</w:t>
            </w:r>
          </w:p>
          <w:p w:rsidR="009D4A8E" w:rsidRPr="008B0B1A" w:rsidRDefault="00C92B7C" w:rsidP="00C92B7C">
            <w:pPr>
              <w:pStyle w:val="ListParagraph"/>
              <w:numPr>
                <w:ilvl w:val="0"/>
                <w:numId w:val="24"/>
              </w:numPr>
            </w:pPr>
            <w:r>
              <w:t>Disk, washer and shell methods</w:t>
            </w:r>
          </w:p>
        </w:tc>
      </w:tr>
      <w:tr w:rsidR="00F83284" w:rsidRPr="008B0B1A" w:rsidTr="00B21A61">
        <w:tc>
          <w:tcPr>
            <w:tcW w:w="1908" w:type="dxa"/>
          </w:tcPr>
          <w:p w:rsidR="00F83284" w:rsidRPr="008B0B1A" w:rsidRDefault="00F83284" w:rsidP="009621BB"/>
          <w:p w:rsidR="00F83284" w:rsidRPr="007D7723" w:rsidRDefault="00C92B7C" w:rsidP="00BC038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D7723">
              <w:rPr>
                <w:rFonts w:eastAsia="Calibri"/>
                <w:sz w:val="22"/>
                <w:szCs w:val="22"/>
              </w:rPr>
              <w:t xml:space="preserve">March 1 </w:t>
            </w:r>
            <w:r w:rsidR="00F83284" w:rsidRPr="007D7723">
              <w:rPr>
                <w:rFonts w:eastAsia="Calibri"/>
                <w:sz w:val="22"/>
                <w:szCs w:val="22"/>
              </w:rPr>
              <w:t>–</w:t>
            </w:r>
            <w:r w:rsidRPr="007D7723">
              <w:rPr>
                <w:rFonts w:eastAsia="Calibri"/>
                <w:sz w:val="22"/>
                <w:szCs w:val="22"/>
              </w:rPr>
              <w:t xml:space="preserve"> March 14</w:t>
            </w:r>
          </w:p>
          <w:p w:rsidR="00F83284" w:rsidRPr="008B0B1A" w:rsidRDefault="00F83284" w:rsidP="00BC038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F83284" w:rsidRPr="008B0B1A" w:rsidRDefault="00F83284" w:rsidP="00822D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</w:rPr>
            </w:pPr>
            <w:r w:rsidRPr="008B0B1A">
              <w:rPr>
                <w:rFonts w:eastAsia="Calibri"/>
                <w:b/>
                <w:bCs/>
                <w:color w:val="000000" w:themeColor="text1"/>
              </w:rPr>
              <w:t>Benchmark 3</w:t>
            </w:r>
          </w:p>
          <w:p w:rsidR="00F83284" w:rsidRPr="008B0B1A" w:rsidRDefault="00F83284" w:rsidP="00822D1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 w:themeColor="text1"/>
              </w:rPr>
            </w:pPr>
          </w:p>
          <w:p w:rsidR="00F83284" w:rsidRPr="008B0B1A" w:rsidRDefault="00F83284" w:rsidP="00822D11"/>
        </w:tc>
        <w:tc>
          <w:tcPr>
            <w:tcW w:w="4050" w:type="dxa"/>
          </w:tcPr>
          <w:p w:rsidR="00F83284" w:rsidRPr="008B0B1A" w:rsidRDefault="00F83284" w:rsidP="00F83284">
            <w:pPr>
              <w:pStyle w:val="ListParagraph"/>
            </w:pPr>
          </w:p>
          <w:p w:rsidR="00F83284" w:rsidRPr="008B0B1A" w:rsidRDefault="00C92B7C" w:rsidP="00C92B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2"/>
            </w:pPr>
            <w:r>
              <w:t>Benchmark 3 Review, Remediation and Enrichment</w:t>
            </w:r>
          </w:p>
        </w:tc>
        <w:tc>
          <w:tcPr>
            <w:tcW w:w="1980" w:type="dxa"/>
          </w:tcPr>
          <w:p w:rsidR="00F83284" w:rsidRPr="008B0B1A" w:rsidRDefault="00F83284" w:rsidP="009621BB"/>
          <w:p w:rsidR="00F83284" w:rsidRPr="008B0B1A" w:rsidRDefault="00F83284" w:rsidP="00BC0386"/>
        </w:tc>
        <w:tc>
          <w:tcPr>
            <w:tcW w:w="2970" w:type="dxa"/>
          </w:tcPr>
          <w:p w:rsidR="00F83284" w:rsidRPr="008B0B1A" w:rsidRDefault="00F83284" w:rsidP="009621BB"/>
          <w:p w:rsidR="00F83284" w:rsidRPr="008B0B1A" w:rsidRDefault="00F83284" w:rsidP="00C92B7C"/>
        </w:tc>
      </w:tr>
    </w:tbl>
    <w:p w:rsidR="00D3491C" w:rsidRPr="008B0B1A" w:rsidRDefault="00D3491C" w:rsidP="007D6AFF">
      <w:pPr>
        <w:rPr>
          <w:rFonts w:eastAsia="Calibri"/>
          <w:b/>
          <w:bCs/>
        </w:rPr>
      </w:pPr>
    </w:p>
    <w:p w:rsidR="00D3491C" w:rsidRDefault="00D3491C" w:rsidP="007D6AFF">
      <w:pPr>
        <w:rPr>
          <w:rFonts w:eastAsia="Calibri"/>
          <w:b/>
          <w:bCs/>
        </w:rPr>
      </w:pPr>
    </w:p>
    <w:p w:rsidR="007D7723" w:rsidRDefault="007D7723" w:rsidP="007D6AFF">
      <w:pPr>
        <w:rPr>
          <w:rFonts w:eastAsia="Calibri"/>
          <w:b/>
          <w:bCs/>
        </w:rPr>
      </w:pPr>
    </w:p>
    <w:p w:rsidR="007D7723" w:rsidRDefault="007D7723" w:rsidP="007D6AFF">
      <w:pPr>
        <w:rPr>
          <w:rFonts w:eastAsia="Calibri"/>
          <w:b/>
          <w:bCs/>
        </w:rPr>
      </w:pPr>
    </w:p>
    <w:p w:rsidR="007D7723" w:rsidRPr="008B0B1A" w:rsidRDefault="007D7723" w:rsidP="007D6AFF">
      <w:pPr>
        <w:rPr>
          <w:rFonts w:eastAsia="Calibri"/>
          <w:b/>
          <w:bCs/>
        </w:rPr>
      </w:pPr>
    </w:p>
    <w:p w:rsidR="00B84E5D" w:rsidRPr="008B0B1A" w:rsidRDefault="00B84E5D" w:rsidP="007D6AFF">
      <w:pPr>
        <w:rPr>
          <w:rFonts w:eastAsia="Calibri"/>
          <w:b/>
          <w:bCs/>
        </w:rPr>
      </w:pPr>
    </w:p>
    <w:p w:rsidR="00086AF9" w:rsidRPr="008B0B1A" w:rsidRDefault="00086AF9" w:rsidP="007D6AFF">
      <w:pPr>
        <w:rPr>
          <w:rFonts w:eastAsia="Calibri"/>
          <w:b/>
          <w:bCs/>
        </w:rPr>
      </w:pPr>
    </w:p>
    <w:p w:rsidR="007D6AFF" w:rsidRPr="008B0B1A" w:rsidRDefault="00BC0386" w:rsidP="007D6AFF">
      <w:r w:rsidRPr="008B0B1A">
        <w:rPr>
          <w:rFonts w:eastAsia="Calibri"/>
          <w:b/>
          <w:bCs/>
        </w:rPr>
        <w:lastRenderedPageBreak/>
        <w:t xml:space="preserve">UNIT </w:t>
      </w:r>
      <w:r w:rsidR="005D122B" w:rsidRPr="008B0B1A">
        <w:rPr>
          <w:rFonts w:eastAsia="Calibri"/>
          <w:b/>
          <w:bCs/>
        </w:rPr>
        <w:t>7</w:t>
      </w:r>
      <w:r w:rsidRPr="008B0B1A">
        <w:rPr>
          <w:rFonts w:eastAsia="Calibri"/>
          <w:b/>
          <w:bCs/>
        </w:rPr>
        <w:t xml:space="preserve"> </w:t>
      </w:r>
      <w:r w:rsidR="00C541E2" w:rsidRPr="008B0B1A">
        <w:rPr>
          <w:rFonts w:eastAsia="Calibri"/>
        </w:rPr>
        <w:t>(</w:t>
      </w:r>
      <w:r w:rsidR="00432566" w:rsidRPr="008B0B1A">
        <w:rPr>
          <w:rFonts w:eastAsia="Calibri"/>
        </w:rPr>
        <w:t xml:space="preserve">March </w:t>
      </w:r>
      <w:r w:rsidR="00C92B7C">
        <w:rPr>
          <w:rFonts w:eastAsia="Calibri"/>
        </w:rPr>
        <w:t>25 – May 3</w:t>
      </w:r>
      <w:r w:rsidRPr="008B0B1A">
        <w:rPr>
          <w:rFonts w:eastAsia="Calibri"/>
        </w:rPr>
        <w:t xml:space="preserve">): </w:t>
      </w:r>
      <w:r w:rsidR="00B84E5D" w:rsidRPr="007D7723">
        <w:rPr>
          <w:rFonts w:eastAsia="Calibri"/>
          <w:b/>
        </w:rPr>
        <w:t>AP Exam Review</w:t>
      </w:r>
    </w:p>
    <w:p w:rsidR="007D6AFF" w:rsidRPr="008B0B1A" w:rsidRDefault="007D6AFF" w:rsidP="007D6AFF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050"/>
        <w:gridCol w:w="1980"/>
        <w:gridCol w:w="2700"/>
      </w:tblGrid>
      <w:tr w:rsidR="00D40EF3" w:rsidRPr="008B0B1A" w:rsidTr="00D20B5B">
        <w:tc>
          <w:tcPr>
            <w:tcW w:w="1908" w:type="dxa"/>
            <w:shd w:val="clear" w:color="auto" w:fill="E6E6E6"/>
          </w:tcPr>
          <w:p w:rsidR="00D40EF3" w:rsidRPr="008B0B1A" w:rsidRDefault="00D40EF3" w:rsidP="00603D04">
            <w:pPr>
              <w:jc w:val="center"/>
              <w:rPr>
                <w:b/>
              </w:rPr>
            </w:pPr>
          </w:p>
          <w:p w:rsidR="00D40EF3" w:rsidRPr="008B0B1A" w:rsidRDefault="00D40EF3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DATES</w:t>
            </w:r>
          </w:p>
        </w:tc>
        <w:tc>
          <w:tcPr>
            <w:tcW w:w="4050" w:type="dxa"/>
            <w:shd w:val="clear" w:color="auto" w:fill="E6E6E6"/>
          </w:tcPr>
          <w:p w:rsidR="00D40EF3" w:rsidRPr="008B0B1A" w:rsidRDefault="00D40EF3" w:rsidP="00603D04">
            <w:pPr>
              <w:jc w:val="center"/>
              <w:rPr>
                <w:b/>
              </w:rPr>
            </w:pPr>
          </w:p>
          <w:p w:rsidR="00D40EF3" w:rsidRPr="008B0B1A" w:rsidRDefault="00D40EF3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TOPICS</w:t>
            </w:r>
          </w:p>
        </w:tc>
        <w:tc>
          <w:tcPr>
            <w:tcW w:w="1980" w:type="dxa"/>
            <w:shd w:val="clear" w:color="auto" w:fill="E6E6E6"/>
          </w:tcPr>
          <w:p w:rsidR="00D40EF3" w:rsidRPr="008B0B1A" w:rsidRDefault="00D40EF3" w:rsidP="00603D04">
            <w:pPr>
              <w:jc w:val="center"/>
              <w:rPr>
                <w:b/>
              </w:rPr>
            </w:pPr>
            <w:r w:rsidRPr="008B0B1A">
              <w:rPr>
                <w:b/>
              </w:rPr>
              <w:t>TEXT/ RESOURCES</w:t>
            </w:r>
          </w:p>
        </w:tc>
        <w:tc>
          <w:tcPr>
            <w:tcW w:w="2700" w:type="dxa"/>
            <w:shd w:val="clear" w:color="auto" w:fill="E6E6E6"/>
          </w:tcPr>
          <w:p w:rsidR="00D20B5B" w:rsidRDefault="00D20B5B" w:rsidP="00603D04">
            <w:pPr>
              <w:jc w:val="center"/>
              <w:rPr>
                <w:b/>
              </w:rPr>
            </w:pPr>
          </w:p>
          <w:p w:rsidR="00D40EF3" w:rsidRPr="008B0B1A" w:rsidRDefault="00D20B5B" w:rsidP="00603D04">
            <w:pPr>
              <w:jc w:val="center"/>
              <w:rPr>
                <w:b/>
              </w:rPr>
            </w:pPr>
            <w:r>
              <w:rPr>
                <w:b/>
              </w:rPr>
              <w:t>CONCEPTS</w:t>
            </w:r>
          </w:p>
        </w:tc>
      </w:tr>
      <w:tr w:rsidR="00D40EF3" w:rsidRPr="008B0B1A" w:rsidTr="00D20B5B">
        <w:tc>
          <w:tcPr>
            <w:tcW w:w="1908" w:type="dxa"/>
          </w:tcPr>
          <w:p w:rsidR="00D40EF3" w:rsidRPr="008B0B1A" w:rsidRDefault="00D40EF3" w:rsidP="009621BB"/>
          <w:p w:rsidR="00D40EF3" w:rsidRPr="007D7723" w:rsidRDefault="00D20B5B" w:rsidP="00C92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723">
              <w:rPr>
                <w:sz w:val="22"/>
                <w:szCs w:val="22"/>
              </w:rPr>
              <w:t>March 25 – May 3</w:t>
            </w:r>
          </w:p>
        </w:tc>
        <w:tc>
          <w:tcPr>
            <w:tcW w:w="4050" w:type="dxa"/>
          </w:tcPr>
          <w:p w:rsidR="00D40EF3" w:rsidRPr="008B0B1A" w:rsidRDefault="00D40EF3" w:rsidP="009621BB"/>
          <w:p w:rsidR="00D40EF3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Limits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Derivatives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Chain Rule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Application of Derivatives (Mean Value Theorem, Tangent Lines)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Graphing:  Minimum, Maximum, Concavity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Motion Problems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Basic Integration</w:t>
            </w:r>
          </w:p>
          <w:p w:rsidR="00D20B5B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Area Between the Curves</w:t>
            </w:r>
          </w:p>
          <w:p w:rsidR="00D20B5B" w:rsidRPr="008B0B1A" w:rsidRDefault="00D20B5B" w:rsidP="00D20B5B">
            <w:pPr>
              <w:pStyle w:val="ListParagraph"/>
              <w:numPr>
                <w:ilvl w:val="0"/>
                <w:numId w:val="12"/>
              </w:numPr>
            </w:pPr>
            <w:r>
              <w:t>Volumes of Revolution</w:t>
            </w:r>
          </w:p>
        </w:tc>
        <w:tc>
          <w:tcPr>
            <w:tcW w:w="1980" w:type="dxa"/>
          </w:tcPr>
          <w:p w:rsidR="00D40EF3" w:rsidRPr="008B0B1A" w:rsidRDefault="00D40EF3" w:rsidP="009621BB"/>
          <w:p w:rsidR="00D40EF3" w:rsidRPr="008B0B1A" w:rsidRDefault="00D20B5B" w:rsidP="00BC0386">
            <w:r>
              <w:t>Stewart textbook,</w:t>
            </w:r>
          </w:p>
        </w:tc>
        <w:tc>
          <w:tcPr>
            <w:tcW w:w="2700" w:type="dxa"/>
          </w:tcPr>
          <w:p w:rsidR="00D40EF3" w:rsidRPr="008B0B1A" w:rsidRDefault="00D40EF3" w:rsidP="009621BB"/>
          <w:p w:rsidR="00D40EF3" w:rsidRPr="008B0B1A" w:rsidRDefault="00D40EF3" w:rsidP="00D20B5B"/>
        </w:tc>
      </w:tr>
    </w:tbl>
    <w:p w:rsidR="00343592" w:rsidRPr="008B0B1A" w:rsidRDefault="00343592" w:rsidP="00A55F5B">
      <w:pPr>
        <w:rPr>
          <w:rFonts w:eastAsia="Calibri"/>
          <w:b/>
          <w:bCs/>
        </w:rPr>
      </w:pPr>
    </w:p>
    <w:p w:rsidR="00396B60" w:rsidRPr="008B0B1A" w:rsidRDefault="00396B60" w:rsidP="00A55F5B">
      <w:pPr>
        <w:rPr>
          <w:rFonts w:eastAsia="Calibri"/>
          <w:b/>
          <w:bCs/>
        </w:rPr>
      </w:pPr>
    </w:p>
    <w:p w:rsidR="00396B60" w:rsidRPr="008B0B1A" w:rsidRDefault="00396B60" w:rsidP="00A55F5B">
      <w:pPr>
        <w:rPr>
          <w:rFonts w:eastAsia="Calibri"/>
          <w:b/>
          <w:bCs/>
        </w:rPr>
      </w:pPr>
    </w:p>
    <w:sectPr w:rsidR="00396B60" w:rsidRPr="008B0B1A" w:rsidSect="005E3DCF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A4" w:rsidRDefault="006F11A4" w:rsidP="00156446">
      <w:r>
        <w:separator/>
      </w:r>
    </w:p>
  </w:endnote>
  <w:endnote w:type="continuationSeparator" w:id="0">
    <w:p w:rsidR="006F11A4" w:rsidRDefault="006F11A4" w:rsidP="0015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epler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60" w:rsidRDefault="00396B60" w:rsidP="00156446">
    <w:pPr>
      <w:autoSpaceDE w:val="0"/>
      <w:autoSpaceDN w:val="0"/>
      <w:adjustRightInd w:val="0"/>
      <w:rPr>
        <w:rFonts w:ascii="MyriadPro-Regular" w:eastAsia="Calibri" w:hAnsi="MyriadPro-Regular" w:cs="MyriadPro-Regular"/>
        <w:sz w:val="18"/>
        <w:szCs w:val="18"/>
      </w:rPr>
    </w:pPr>
    <w:r>
      <w:rPr>
        <w:rFonts w:ascii="MyriadPro-Regular" w:eastAsia="Calibri" w:hAnsi="MyriadPro-Regular" w:cs="MyriadPro-Regular"/>
        <w:sz w:val="18"/>
        <w:szCs w:val="18"/>
      </w:rPr>
      <w:t xml:space="preserve"> Date ranges are based on 90-minute block schedule periods.</w:t>
    </w:r>
    <w:r>
      <w:rPr>
        <w:rFonts w:ascii="MyriadPro-Regular" w:eastAsia="Calibri" w:hAnsi="MyriadPro-Regular" w:cs="MyriadPro-Regular"/>
        <w:sz w:val="18"/>
        <w:szCs w:val="18"/>
      </w:rPr>
      <w:tab/>
    </w:r>
    <w:r>
      <w:rPr>
        <w:rFonts w:ascii="MyriadPro-Regular" w:eastAsia="Calibri" w:hAnsi="MyriadPro-Regular" w:cs="MyriadPro-Regular"/>
        <w:sz w:val="18"/>
        <w:szCs w:val="18"/>
      </w:rPr>
      <w:tab/>
    </w:r>
    <w:r>
      <w:rPr>
        <w:rFonts w:ascii="MyriadPro-Regular" w:eastAsia="Calibri" w:hAnsi="MyriadPro-Regular" w:cs="MyriadPro-Regular"/>
        <w:sz w:val="18"/>
        <w:szCs w:val="18"/>
      </w:rPr>
      <w:tab/>
    </w:r>
    <w:r>
      <w:rPr>
        <w:rFonts w:ascii="MyriadPro-Regular" w:eastAsia="Calibri" w:hAnsi="MyriadPro-Regular" w:cs="MyriadPro-Regular"/>
        <w:sz w:val="18"/>
        <w:szCs w:val="18"/>
      </w:rPr>
      <w:tab/>
    </w:r>
    <w:r>
      <w:rPr>
        <w:rFonts w:ascii="MyriadPro-Regular" w:eastAsia="Calibri" w:hAnsi="MyriadPro-Regular" w:cs="MyriadPro-Regular"/>
        <w:sz w:val="18"/>
        <w:szCs w:val="18"/>
      </w:rPr>
      <w:tab/>
    </w:r>
    <w:r w:rsidR="00D20B5B">
      <w:rPr>
        <w:rFonts w:ascii="MyriadPro-Regular" w:eastAsia="Calibri" w:hAnsi="MyriadPro-Regular" w:cs="MyriadPro-Regular"/>
        <w:sz w:val="18"/>
        <w:szCs w:val="18"/>
      </w:rPr>
      <w:t>SM/CS/VS/2012</w:t>
    </w:r>
  </w:p>
  <w:p w:rsidR="00396B60" w:rsidRDefault="00396B60" w:rsidP="00156446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A4" w:rsidRDefault="006F11A4" w:rsidP="00156446">
      <w:r>
        <w:separator/>
      </w:r>
    </w:p>
  </w:footnote>
  <w:footnote w:type="continuationSeparator" w:id="0">
    <w:p w:rsidR="006F11A4" w:rsidRDefault="006F11A4" w:rsidP="00156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1A"/>
    <w:multiLevelType w:val="hybridMultilevel"/>
    <w:tmpl w:val="E39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029"/>
    <w:multiLevelType w:val="hybridMultilevel"/>
    <w:tmpl w:val="E870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3B3"/>
    <w:multiLevelType w:val="hybridMultilevel"/>
    <w:tmpl w:val="C50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A04"/>
    <w:multiLevelType w:val="hybridMultilevel"/>
    <w:tmpl w:val="DEE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1DF8"/>
    <w:multiLevelType w:val="hybridMultilevel"/>
    <w:tmpl w:val="F56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D4842"/>
    <w:multiLevelType w:val="hybridMultilevel"/>
    <w:tmpl w:val="A52C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7A6"/>
    <w:multiLevelType w:val="hybridMultilevel"/>
    <w:tmpl w:val="72EE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282E"/>
    <w:multiLevelType w:val="hybridMultilevel"/>
    <w:tmpl w:val="6FE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05A63"/>
    <w:multiLevelType w:val="hybridMultilevel"/>
    <w:tmpl w:val="B90C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60DB"/>
    <w:multiLevelType w:val="hybridMultilevel"/>
    <w:tmpl w:val="1BA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80093"/>
    <w:multiLevelType w:val="hybridMultilevel"/>
    <w:tmpl w:val="DF2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35A"/>
    <w:multiLevelType w:val="hybridMultilevel"/>
    <w:tmpl w:val="79D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109F7"/>
    <w:multiLevelType w:val="hybridMultilevel"/>
    <w:tmpl w:val="FD5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A4B64"/>
    <w:multiLevelType w:val="hybridMultilevel"/>
    <w:tmpl w:val="FD90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111"/>
    <w:multiLevelType w:val="hybridMultilevel"/>
    <w:tmpl w:val="830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549D0"/>
    <w:multiLevelType w:val="hybridMultilevel"/>
    <w:tmpl w:val="0FFE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7733"/>
    <w:multiLevelType w:val="hybridMultilevel"/>
    <w:tmpl w:val="74F0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15809"/>
    <w:multiLevelType w:val="hybridMultilevel"/>
    <w:tmpl w:val="3A3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258EF"/>
    <w:multiLevelType w:val="hybridMultilevel"/>
    <w:tmpl w:val="14B4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180"/>
    <w:multiLevelType w:val="hybridMultilevel"/>
    <w:tmpl w:val="0364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E6080"/>
    <w:multiLevelType w:val="hybridMultilevel"/>
    <w:tmpl w:val="B976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566BC"/>
    <w:multiLevelType w:val="hybridMultilevel"/>
    <w:tmpl w:val="183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94E7A"/>
    <w:multiLevelType w:val="hybridMultilevel"/>
    <w:tmpl w:val="7F0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84C8D"/>
    <w:multiLevelType w:val="hybridMultilevel"/>
    <w:tmpl w:val="26B0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F50A5"/>
    <w:multiLevelType w:val="hybridMultilevel"/>
    <w:tmpl w:val="08DE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5"/>
  </w:num>
  <w:num w:numId="5">
    <w:abstractNumId w:val="2"/>
  </w:num>
  <w:num w:numId="6">
    <w:abstractNumId w:val="24"/>
  </w:num>
  <w:num w:numId="7">
    <w:abstractNumId w:val="9"/>
  </w:num>
  <w:num w:numId="8">
    <w:abstractNumId w:val="16"/>
  </w:num>
  <w:num w:numId="9">
    <w:abstractNumId w:val="11"/>
  </w:num>
  <w:num w:numId="10">
    <w:abstractNumId w:val="7"/>
  </w:num>
  <w:num w:numId="11">
    <w:abstractNumId w:val="23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18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0"/>
  </w:num>
  <w:num w:numId="25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FF"/>
    <w:rsid w:val="00003CD5"/>
    <w:rsid w:val="0005257B"/>
    <w:rsid w:val="00086AF9"/>
    <w:rsid w:val="00086E11"/>
    <w:rsid w:val="0009455B"/>
    <w:rsid w:val="00096A0E"/>
    <w:rsid w:val="000C2B9B"/>
    <w:rsid w:val="000E4E23"/>
    <w:rsid w:val="00117964"/>
    <w:rsid w:val="001453F6"/>
    <w:rsid w:val="00156446"/>
    <w:rsid w:val="00196A49"/>
    <w:rsid w:val="001C0438"/>
    <w:rsid w:val="001D1DBB"/>
    <w:rsid w:val="002123C0"/>
    <w:rsid w:val="00221C90"/>
    <w:rsid w:val="0022376C"/>
    <w:rsid w:val="002300ED"/>
    <w:rsid w:val="00237214"/>
    <w:rsid w:val="0024205F"/>
    <w:rsid w:val="00262BF4"/>
    <w:rsid w:val="002946F3"/>
    <w:rsid w:val="002B38D3"/>
    <w:rsid w:val="003047BE"/>
    <w:rsid w:val="00342E67"/>
    <w:rsid w:val="00343592"/>
    <w:rsid w:val="00370205"/>
    <w:rsid w:val="003868E8"/>
    <w:rsid w:val="00396B60"/>
    <w:rsid w:val="003C3A8A"/>
    <w:rsid w:val="003F3848"/>
    <w:rsid w:val="00432566"/>
    <w:rsid w:val="00444E9C"/>
    <w:rsid w:val="004556C3"/>
    <w:rsid w:val="004647EE"/>
    <w:rsid w:val="00496336"/>
    <w:rsid w:val="004A6BFD"/>
    <w:rsid w:val="004B05C2"/>
    <w:rsid w:val="004D09AF"/>
    <w:rsid w:val="004E7577"/>
    <w:rsid w:val="00534F0D"/>
    <w:rsid w:val="00567F40"/>
    <w:rsid w:val="00583CF0"/>
    <w:rsid w:val="005850F7"/>
    <w:rsid w:val="005A4B45"/>
    <w:rsid w:val="005D122B"/>
    <w:rsid w:val="005E3DCF"/>
    <w:rsid w:val="00603D04"/>
    <w:rsid w:val="0061351B"/>
    <w:rsid w:val="006729AB"/>
    <w:rsid w:val="006D3A1E"/>
    <w:rsid w:val="006F11A4"/>
    <w:rsid w:val="006F6EE1"/>
    <w:rsid w:val="00714D39"/>
    <w:rsid w:val="007C4F3C"/>
    <w:rsid w:val="007D6AFF"/>
    <w:rsid w:val="007D7723"/>
    <w:rsid w:val="00821C14"/>
    <w:rsid w:val="00822D11"/>
    <w:rsid w:val="008548E4"/>
    <w:rsid w:val="00863BDE"/>
    <w:rsid w:val="0087651F"/>
    <w:rsid w:val="008B090F"/>
    <w:rsid w:val="008B0B1A"/>
    <w:rsid w:val="008C2E9B"/>
    <w:rsid w:val="008C5FA3"/>
    <w:rsid w:val="008E7A2C"/>
    <w:rsid w:val="009214F2"/>
    <w:rsid w:val="00952066"/>
    <w:rsid w:val="009621BB"/>
    <w:rsid w:val="00982559"/>
    <w:rsid w:val="009A2550"/>
    <w:rsid w:val="009B75DC"/>
    <w:rsid w:val="009C6995"/>
    <w:rsid w:val="009D4A8E"/>
    <w:rsid w:val="00A2701D"/>
    <w:rsid w:val="00A31206"/>
    <w:rsid w:val="00A55F5B"/>
    <w:rsid w:val="00A727EC"/>
    <w:rsid w:val="00A774AE"/>
    <w:rsid w:val="00A84F7E"/>
    <w:rsid w:val="00A96AEF"/>
    <w:rsid w:val="00AB3613"/>
    <w:rsid w:val="00AD1DB8"/>
    <w:rsid w:val="00B0406A"/>
    <w:rsid w:val="00B207C8"/>
    <w:rsid w:val="00B217B3"/>
    <w:rsid w:val="00B21A61"/>
    <w:rsid w:val="00B3780F"/>
    <w:rsid w:val="00B41086"/>
    <w:rsid w:val="00B47038"/>
    <w:rsid w:val="00B526A9"/>
    <w:rsid w:val="00B803F0"/>
    <w:rsid w:val="00B84E5D"/>
    <w:rsid w:val="00BC0386"/>
    <w:rsid w:val="00BC2BA9"/>
    <w:rsid w:val="00C00CE2"/>
    <w:rsid w:val="00C06D3F"/>
    <w:rsid w:val="00C23C2B"/>
    <w:rsid w:val="00C35F8C"/>
    <w:rsid w:val="00C541E2"/>
    <w:rsid w:val="00C743CE"/>
    <w:rsid w:val="00C85B77"/>
    <w:rsid w:val="00C92B7C"/>
    <w:rsid w:val="00CB5A67"/>
    <w:rsid w:val="00CC2B11"/>
    <w:rsid w:val="00CF3A39"/>
    <w:rsid w:val="00CF659B"/>
    <w:rsid w:val="00D13AB5"/>
    <w:rsid w:val="00D20B5B"/>
    <w:rsid w:val="00D2662F"/>
    <w:rsid w:val="00D273C9"/>
    <w:rsid w:val="00D3491C"/>
    <w:rsid w:val="00D40EF3"/>
    <w:rsid w:val="00D73A11"/>
    <w:rsid w:val="00D96ADF"/>
    <w:rsid w:val="00DB4921"/>
    <w:rsid w:val="00DC2677"/>
    <w:rsid w:val="00DF5485"/>
    <w:rsid w:val="00E00E02"/>
    <w:rsid w:val="00E12B4E"/>
    <w:rsid w:val="00E260AE"/>
    <w:rsid w:val="00E3333B"/>
    <w:rsid w:val="00E3396D"/>
    <w:rsid w:val="00E377FA"/>
    <w:rsid w:val="00E51236"/>
    <w:rsid w:val="00E56B13"/>
    <w:rsid w:val="00E71464"/>
    <w:rsid w:val="00E90800"/>
    <w:rsid w:val="00E90D25"/>
    <w:rsid w:val="00EA7F53"/>
    <w:rsid w:val="00EC1378"/>
    <w:rsid w:val="00EC54EE"/>
    <w:rsid w:val="00EE7D55"/>
    <w:rsid w:val="00F221D7"/>
    <w:rsid w:val="00F3164C"/>
    <w:rsid w:val="00F34E46"/>
    <w:rsid w:val="00F45143"/>
    <w:rsid w:val="00F55F01"/>
    <w:rsid w:val="00F56F3E"/>
    <w:rsid w:val="00F61140"/>
    <w:rsid w:val="00F64B42"/>
    <w:rsid w:val="00F83284"/>
    <w:rsid w:val="00F85446"/>
    <w:rsid w:val="00FB47CE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A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D6AF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rsid w:val="007D6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A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D6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6AFF"/>
  </w:style>
  <w:style w:type="paragraph" w:styleId="NoSpacing">
    <w:name w:val="No Spacing"/>
    <w:link w:val="NoSpacingChar"/>
    <w:uiPriority w:val="1"/>
    <w:qFormat/>
    <w:rsid w:val="00221C9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1C9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A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D6AF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rsid w:val="007D6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6A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D6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6AFF"/>
  </w:style>
  <w:style w:type="paragraph" w:styleId="NoSpacing">
    <w:name w:val="No Spacing"/>
    <w:link w:val="NoSpacingChar"/>
    <w:uiPriority w:val="1"/>
    <w:qFormat/>
    <w:rsid w:val="00221C9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1C9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E258-75E6-46FE-9469-66FBB382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SLPS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ktaggart5441</dc:creator>
  <cp:lastModifiedBy>gtaylor3514</cp:lastModifiedBy>
  <cp:revision>2</cp:revision>
  <cp:lastPrinted>2012-07-17T16:38:00Z</cp:lastPrinted>
  <dcterms:created xsi:type="dcterms:W3CDTF">2012-08-13T13:44:00Z</dcterms:created>
  <dcterms:modified xsi:type="dcterms:W3CDTF">2012-08-13T13:44:00Z</dcterms:modified>
</cp:coreProperties>
</file>